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D98" w14:textId="67BF2DAB" w:rsidR="00F63D30" w:rsidRPr="006417AB" w:rsidRDefault="00F63D30" w:rsidP="002C1827">
      <w:pPr>
        <w:jc w:val="left"/>
        <w:rPr>
          <w:rFonts w:cstheme="minorHAnsi"/>
          <w:b/>
          <w:bCs/>
        </w:rPr>
      </w:pPr>
      <w:r w:rsidRPr="006417AB">
        <w:rPr>
          <w:rFonts w:cstheme="minorHAnsi"/>
          <w:b/>
          <w:bCs/>
        </w:rPr>
        <w:t xml:space="preserve">  </w:t>
      </w:r>
      <w:r w:rsidR="00A6052A">
        <w:fldChar w:fldCharType="begin"/>
      </w:r>
      <w:r w:rsidR="00E66842">
        <w:instrText xml:space="preserve"> INCLUDEPICTURE "C:\\var\\folders\\8c\\6lzp_5xd15j5k86jsgq1t9s80000gq\\T\\com.microsoft.Word\\WebArchiveCopyPasteTempFiles\\LTaokF+qxQAAAABJRU5ErkJggg=="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56893E14" w:rsidR="003A460F" w:rsidRPr="006417AB" w:rsidRDefault="004B6922" w:rsidP="004B6922">
      <w:pPr>
        <w:jc w:val="left"/>
        <w:rPr>
          <w:rFonts w:cstheme="minorHAnsi"/>
        </w:rPr>
      </w:pP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C03F38C" wp14:editId="1301306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59660" cy="514350"/>
            <wp:effectExtent l="0" t="0" r="2540" b="0"/>
            <wp:wrapTight wrapText="bothSides">
              <wp:wrapPolygon edited="0">
                <wp:start x="0" y="0"/>
                <wp:lineTo x="0" y="20800"/>
                <wp:lineTo x="21449" y="20800"/>
                <wp:lineTo x="21449" y="0"/>
                <wp:lineTo x="0" y="0"/>
              </wp:wrapPolygon>
            </wp:wrapTight>
            <wp:docPr id="1975413633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13633" name="Picture 1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val="mk-MK"/>
        </w:rPr>
        <w:drawing>
          <wp:inline distT="0" distB="0" distL="0" distR="0" wp14:anchorId="30F718A2" wp14:editId="41D2FEE4">
            <wp:extent cx="1438910" cy="621665"/>
            <wp:effectExtent l="0" t="0" r="8890" b="6985"/>
            <wp:docPr id="1288639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lang w:val="mk-MK"/>
        </w:rPr>
        <w:t xml:space="preserve">    </w:t>
      </w:r>
      <w:r w:rsidR="00350103" w:rsidRPr="006417AB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FAAA" wp14:editId="40776B36">
                <wp:simplePos x="0" y="0"/>
                <wp:positionH relativeFrom="column">
                  <wp:posOffset>4854790</wp:posOffset>
                </wp:positionH>
                <wp:positionV relativeFrom="paragraph">
                  <wp:posOffset>44450</wp:posOffset>
                </wp:positionV>
                <wp:extent cx="1040765" cy="457200"/>
                <wp:effectExtent l="0" t="0" r="6985" b="0"/>
                <wp:wrapThrough wrapText="bothSides">
                  <wp:wrapPolygon edited="0">
                    <wp:start x="0" y="0"/>
                    <wp:lineTo x="0" y="20700"/>
                    <wp:lineTo x="21350" y="20700"/>
                    <wp:lineTo x="2135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A641A" w14:textId="74AC372F" w:rsidR="00F63D30" w:rsidRPr="006E2BB2" w:rsidRDefault="00F63D30" w:rsidP="00F63D30">
                            <w:pPr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22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DFAA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82.25pt;margin-top:3.5pt;width:81.9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" fillcolor="white [3201]" stroked="f" strokeweight=".5pt">
                <v:textbox>
                  <w:txbxContent>
                    <w:p w14:paraId="7EBA641A" w14:textId="74AC372F" w:rsidR="00F63D30" w:rsidRPr="006E2BB2" w:rsidRDefault="00F63D30" w:rsidP="00F63D30">
                      <w:pPr>
                        <w:jc w:val="left"/>
                        <w:rPr>
                          <w:color w:val="404040" w:themeColor="text1" w:themeTint="BF"/>
                          <w:sz w:val="18"/>
                          <w:szCs w:val="22"/>
                          <w:lang w:val="mk-MK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CE35CD" w14:textId="04C010AD" w:rsidR="008B4427" w:rsidRDefault="008B4427">
      <w:pPr>
        <w:rPr>
          <w:rFonts w:cstheme="minorHAnsi"/>
        </w:rPr>
      </w:pPr>
    </w:p>
    <w:p w14:paraId="4FF039F9" w14:textId="77777777" w:rsidR="00356757" w:rsidRPr="006417AB" w:rsidRDefault="00356757">
      <w:pPr>
        <w:rPr>
          <w:rFonts w:cstheme="minorHAnsi"/>
        </w:rPr>
      </w:pPr>
    </w:p>
    <w:p w14:paraId="0B04F40E" w14:textId="77777777" w:rsidR="004B6922" w:rsidRPr="00341B34" w:rsidRDefault="004B6922" w:rsidP="004B6922">
      <w:pPr>
        <w:rPr>
          <w:sz w:val="22"/>
          <w:szCs w:val="28"/>
        </w:rPr>
      </w:pPr>
      <w:r w:rsidRPr="00341B34">
        <w:rPr>
          <w:b/>
          <w:bCs/>
          <w:color w:val="0070C0"/>
          <w:sz w:val="22"/>
          <w:szCs w:val="28"/>
        </w:rPr>
        <w:t>НАШИТЕ МЕДИУМИ</w:t>
      </w:r>
      <w:r>
        <w:rPr>
          <w:b/>
          <w:bCs/>
          <w:color w:val="0070C0"/>
          <w:sz w:val="22"/>
          <w:szCs w:val="28"/>
          <w:lang w:val="mk-MK"/>
        </w:rPr>
        <w:t>:</w:t>
      </w:r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Акција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на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граѓанското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општество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за</w:t>
      </w:r>
      <w:proofErr w:type="spellEnd"/>
      <w:r w:rsidRPr="00341B34">
        <w:rPr>
          <w:sz w:val="22"/>
          <w:szCs w:val="28"/>
        </w:rPr>
        <w:t xml:space="preserve"> </w:t>
      </w:r>
      <w:r>
        <w:rPr>
          <w:sz w:val="22"/>
          <w:szCs w:val="28"/>
          <w:lang w:val="mk-MK"/>
        </w:rPr>
        <w:t>поттикнување</w:t>
      </w:r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медиумска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писменост</w:t>
      </w:r>
      <w:proofErr w:type="spellEnd"/>
      <w:r w:rsidRPr="00341B34">
        <w:rPr>
          <w:sz w:val="22"/>
          <w:szCs w:val="28"/>
        </w:rPr>
        <w:t xml:space="preserve"> и </w:t>
      </w:r>
      <w:proofErr w:type="spellStart"/>
      <w:r w:rsidRPr="00341B34">
        <w:rPr>
          <w:sz w:val="22"/>
          <w:szCs w:val="28"/>
        </w:rPr>
        <w:t>активизам</w:t>
      </w:r>
      <w:proofErr w:type="spellEnd"/>
      <w:r w:rsidRPr="00341B34">
        <w:rPr>
          <w:sz w:val="22"/>
          <w:szCs w:val="28"/>
        </w:rPr>
        <w:t xml:space="preserve">, </w:t>
      </w:r>
      <w:r>
        <w:rPr>
          <w:sz w:val="22"/>
          <w:szCs w:val="28"/>
          <w:lang w:val="mk-MK"/>
        </w:rPr>
        <w:t xml:space="preserve">за </w:t>
      </w:r>
      <w:proofErr w:type="spellStart"/>
      <w:r w:rsidRPr="00341B34">
        <w:rPr>
          <w:sz w:val="22"/>
          <w:szCs w:val="28"/>
        </w:rPr>
        <w:t>спротивставување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на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поларизацијата</w:t>
      </w:r>
      <w:proofErr w:type="spellEnd"/>
      <w:r w:rsidRPr="00341B34">
        <w:rPr>
          <w:sz w:val="22"/>
          <w:szCs w:val="28"/>
        </w:rPr>
        <w:t xml:space="preserve"> и </w:t>
      </w:r>
      <w:r>
        <w:rPr>
          <w:sz w:val="22"/>
          <w:szCs w:val="28"/>
          <w:lang w:val="mk-MK"/>
        </w:rPr>
        <w:t xml:space="preserve">за </w:t>
      </w:r>
      <w:proofErr w:type="spellStart"/>
      <w:r w:rsidRPr="00341B34">
        <w:rPr>
          <w:sz w:val="22"/>
          <w:szCs w:val="28"/>
        </w:rPr>
        <w:t>промовирање</w:t>
      </w:r>
      <w:proofErr w:type="spellEnd"/>
      <w:r w:rsidRPr="00341B34">
        <w:rPr>
          <w:sz w:val="22"/>
          <w:szCs w:val="28"/>
        </w:rPr>
        <w:t xml:space="preserve"> </w:t>
      </w:r>
      <w:proofErr w:type="spellStart"/>
      <w:r w:rsidRPr="00341B34">
        <w:rPr>
          <w:sz w:val="22"/>
          <w:szCs w:val="28"/>
        </w:rPr>
        <w:t>дијалог</w:t>
      </w:r>
      <w:proofErr w:type="spellEnd"/>
    </w:p>
    <w:p w14:paraId="581367F2" w14:textId="77777777" w:rsidR="004B6922" w:rsidRDefault="004B6922" w:rsidP="004B6922">
      <w:pPr>
        <w:rPr>
          <w:rFonts w:cstheme="minorHAnsi"/>
          <w:b/>
          <w:bCs/>
          <w:lang w:val="mk-MK"/>
        </w:rPr>
      </w:pPr>
    </w:p>
    <w:p w14:paraId="22CBE4E8" w14:textId="77777777" w:rsidR="00716A8C" w:rsidRPr="00716A8C" w:rsidRDefault="00716A8C" w:rsidP="00716A8C">
      <w:pPr>
        <w:spacing w:after="60"/>
        <w:rPr>
          <w:rFonts w:cstheme="minorHAnsi"/>
          <w:b/>
          <w:bCs/>
          <w:lang w:val="mk-MK"/>
        </w:rPr>
      </w:pPr>
    </w:p>
    <w:p w14:paraId="32705306" w14:textId="57F97AEA" w:rsidR="00E22FEB" w:rsidRDefault="004B6922" w:rsidP="00F61411">
      <w:pPr>
        <w:rPr>
          <w:sz w:val="24"/>
          <w:szCs w:val="30"/>
        </w:rPr>
      </w:pPr>
      <w:r w:rsidRPr="004B6922">
        <w:rPr>
          <w:b/>
          <w:bCs/>
          <w:color w:val="808080" w:themeColor="background1" w:themeShade="80"/>
          <w:lang w:val="mk-MK"/>
        </w:rPr>
        <w:t>ДЕЈСТВУВАЈ! Поддршка на граѓанските организации за медиумска и информациска писменост и медиумски активизам</w:t>
      </w:r>
    </w:p>
    <w:p w14:paraId="0563BC61" w14:textId="77777777" w:rsidR="00D43C21" w:rsidRDefault="00D43C21">
      <w:pPr>
        <w:rPr>
          <w:sz w:val="28"/>
          <w:szCs w:val="32"/>
        </w:rPr>
      </w:pPr>
    </w:p>
    <w:p w14:paraId="1FADEA8D" w14:textId="77777777" w:rsidR="00D43C21" w:rsidRDefault="00D43C21">
      <w:pPr>
        <w:rPr>
          <w:sz w:val="28"/>
          <w:szCs w:val="32"/>
        </w:rPr>
      </w:pPr>
    </w:p>
    <w:p w14:paraId="3517F7D9" w14:textId="20C63C78" w:rsidR="008B4427" w:rsidRPr="00F74B02" w:rsidRDefault="00EC39A0">
      <w:pPr>
        <w:rPr>
          <w:sz w:val="28"/>
          <w:szCs w:val="32"/>
        </w:rPr>
      </w:pPr>
      <w:r>
        <w:rPr>
          <w:sz w:val="28"/>
          <w:szCs w:val="32"/>
          <w:lang w:val="mk-MK"/>
        </w:rPr>
        <w:t>Формулар за известување</w:t>
      </w:r>
    </w:p>
    <w:p w14:paraId="0EC5B7BD" w14:textId="5D99D466" w:rsidR="00F74B02" w:rsidRPr="00F74B02" w:rsidRDefault="003D3E25" w:rsidP="00F74B02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lang w:val="mk-MK"/>
        </w:rPr>
        <w:t>Периодичен</w:t>
      </w:r>
      <w:r w:rsidR="00EC39A0">
        <w:rPr>
          <w:color w:val="0070C0"/>
          <w:sz w:val="36"/>
          <w:szCs w:val="36"/>
          <w:lang w:val="mk-MK"/>
        </w:rPr>
        <w:t xml:space="preserve">/ </w:t>
      </w:r>
      <w:r w:rsidR="00716A8C">
        <w:rPr>
          <w:color w:val="0070C0"/>
          <w:sz w:val="36"/>
          <w:szCs w:val="36"/>
          <w:lang w:val="mk-MK"/>
        </w:rPr>
        <w:t>финален</w:t>
      </w:r>
      <w:r w:rsidR="00EC39A0">
        <w:rPr>
          <w:color w:val="0070C0"/>
          <w:sz w:val="36"/>
          <w:szCs w:val="36"/>
          <w:lang w:val="mk-MK"/>
        </w:rPr>
        <w:t xml:space="preserve"> извештај</w:t>
      </w:r>
    </w:p>
    <w:p w14:paraId="2D7D3096" w14:textId="064A3215" w:rsidR="00FC7207" w:rsidRDefault="00FC7207">
      <w:pPr>
        <w:rPr>
          <w:rFonts w:cstheme="minorHAnsi"/>
          <w:color w:val="000000" w:themeColor="text1"/>
          <w:sz w:val="40"/>
          <w:szCs w:val="44"/>
        </w:rPr>
      </w:pPr>
    </w:p>
    <w:p w14:paraId="32512668" w14:textId="0615C4DA" w:rsidR="00581B92" w:rsidRDefault="00581B92" w:rsidP="00CA543B">
      <w:pPr>
        <w:rPr>
          <w:rFonts w:cstheme="minorHAnsi"/>
          <w:color w:val="000000" w:themeColor="text1"/>
          <w:highlight w:val="lightGray"/>
        </w:rPr>
      </w:pPr>
    </w:p>
    <w:p w14:paraId="0C2D9D77" w14:textId="77777777" w:rsidR="003D70E9" w:rsidRDefault="003D70E9" w:rsidP="00CA543B">
      <w:pPr>
        <w:rPr>
          <w:rFonts w:cstheme="minorHAnsi"/>
          <w:color w:val="000000" w:themeColor="text1"/>
          <w:highlight w:val="lightGray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3D70E9">
        <w:tc>
          <w:tcPr>
            <w:tcW w:w="2689" w:type="dxa"/>
          </w:tcPr>
          <w:p w14:paraId="1CB83363" w14:textId="2DCCB92D" w:rsidR="00D32104" w:rsidRPr="00D32104" w:rsidRDefault="0096118A" w:rsidP="0096118A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Име на корисникот на грантот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3D70E9">
        <w:tc>
          <w:tcPr>
            <w:tcW w:w="2689" w:type="dxa"/>
          </w:tcPr>
          <w:p w14:paraId="689A6AB5" w14:textId="0A7556D4" w:rsidR="00D32104" w:rsidRPr="00096F91" w:rsidRDefault="00096F91" w:rsidP="004E01D5">
            <w:pPr>
              <w:spacing w:before="0" w:afterLines="60" w:after="144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Назив на проектот</w:t>
            </w:r>
          </w:p>
        </w:tc>
        <w:tc>
          <w:tcPr>
            <w:tcW w:w="6321" w:type="dxa"/>
          </w:tcPr>
          <w:p w14:paraId="248209D1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1E0597" w:rsidRPr="00D32104" w14:paraId="16821308" w14:textId="77777777" w:rsidTr="003D70E9">
        <w:tc>
          <w:tcPr>
            <w:tcW w:w="2689" w:type="dxa"/>
          </w:tcPr>
          <w:p w14:paraId="69A5E141" w14:textId="7B175BFA" w:rsidR="001E0597" w:rsidRPr="00096F91" w:rsidRDefault="00096F91" w:rsidP="004E01D5">
            <w:pPr>
              <w:spacing w:before="0" w:afterLines="60" w:after="144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Број на договор</w:t>
            </w:r>
          </w:p>
        </w:tc>
        <w:tc>
          <w:tcPr>
            <w:tcW w:w="6321" w:type="dxa"/>
          </w:tcPr>
          <w:p w14:paraId="1BBF573A" w14:textId="77777777" w:rsidR="001E0597" w:rsidRPr="00D32104" w:rsidRDefault="001E0597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2008EB10" w14:textId="77777777" w:rsidTr="00454D7C">
        <w:tc>
          <w:tcPr>
            <w:tcW w:w="2689" w:type="dxa"/>
          </w:tcPr>
          <w:p w14:paraId="6283F7BC" w14:textId="3D061AC3" w:rsidR="00C06E01" w:rsidRPr="00096F91" w:rsidRDefault="00096F91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mk-MK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Период опфатен со овој извештај</w:t>
            </w:r>
          </w:p>
        </w:tc>
        <w:tc>
          <w:tcPr>
            <w:tcW w:w="6321" w:type="dxa"/>
          </w:tcPr>
          <w:p w14:paraId="7BC3C27B" w14:textId="4A8BEB0A" w:rsidR="00C06E01" w:rsidRPr="00D32104" w:rsidRDefault="004E01D5" w:rsidP="00096F91">
            <w:pPr>
              <w:spacing w:before="0" w:afterLines="60" w:after="144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4E01D5">
              <w:rPr>
                <w:rFonts w:ascii="Calibri" w:hAnsi="Calibri" w:cs="Calibri"/>
                <w:szCs w:val="20"/>
                <w:highlight w:val="lightGray"/>
              </w:rPr>
              <w:t>&lt;</w:t>
            </w:r>
            <w:r w:rsidR="00096F91">
              <w:rPr>
                <w:rFonts w:ascii="Calibri" w:hAnsi="Calibri" w:cs="Calibri"/>
                <w:szCs w:val="20"/>
                <w:highlight w:val="lightGray"/>
                <w:lang w:val="mk-MK"/>
              </w:rPr>
              <w:t>почетен датум</w:t>
            </w:r>
            <w:r w:rsidR="00096F91">
              <w:rPr>
                <w:rFonts w:ascii="Calibri" w:hAnsi="Calibri" w:cs="Calibri"/>
                <w:szCs w:val="20"/>
                <w:highlight w:val="lightGray"/>
              </w:rPr>
              <w:t>&gt; - &lt;</w:t>
            </w:r>
            <w:proofErr w:type="spellStart"/>
            <w:r w:rsidR="00096F91">
              <w:rPr>
                <w:rFonts w:ascii="Calibri" w:hAnsi="Calibri" w:cs="Calibri"/>
                <w:szCs w:val="20"/>
                <w:highlight w:val="lightGray"/>
              </w:rPr>
              <w:t>краен</w:t>
            </w:r>
            <w:proofErr w:type="spellEnd"/>
            <w:r w:rsidR="00096F91">
              <w:rPr>
                <w:rFonts w:ascii="Calibri" w:hAnsi="Calibri" w:cs="Calibri"/>
                <w:szCs w:val="20"/>
                <w:highlight w:val="lightGray"/>
              </w:rPr>
              <w:t xml:space="preserve"> </w:t>
            </w:r>
            <w:proofErr w:type="spellStart"/>
            <w:r w:rsidR="00096F91">
              <w:rPr>
                <w:rFonts w:ascii="Calibri" w:hAnsi="Calibri" w:cs="Calibri"/>
                <w:szCs w:val="20"/>
                <w:highlight w:val="lightGray"/>
              </w:rPr>
              <w:t>датум</w:t>
            </w:r>
            <w:proofErr w:type="spellEnd"/>
            <w:r w:rsidRPr="004E01D5">
              <w:rPr>
                <w:rFonts w:ascii="Calibri" w:hAnsi="Calibri" w:cs="Calibri"/>
                <w:szCs w:val="20"/>
                <w:highlight w:val="lightGray"/>
              </w:rPr>
              <w:t>&gt;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39524A4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4F7E6A0" w14:textId="55574C6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11A37A7" w14:textId="35D5B24C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225E307" w14:textId="6283601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09C59E" w14:textId="42EF1CE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A33E5D0" w14:textId="640442FD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28AC95E" w14:textId="77777777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4BC2BA" w14:textId="7EBE627F" w:rsidR="00A33E30" w:rsidRDefault="006F1115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5F119CB" wp14:editId="3D50D2E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359660" cy="514350"/>
            <wp:effectExtent l="0" t="0" r="2540" b="0"/>
            <wp:wrapTight wrapText="bothSides">
              <wp:wrapPolygon edited="0">
                <wp:start x="0" y="0"/>
                <wp:lineTo x="0" y="20800"/>
                <wp:lineTo x="21449" y="20800"/>
                <wp:lineTo x="21449" y="0"/>
                <wp:lineTo x="0" y="0"/>
              </wp:wrapPolygon>
            </wp:wrapTight>
            <wp:docPr id="603138623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13633" name="Picture 1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85789" w14:textId="069434E8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87CF31D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D7A37EB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1177193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0666AE2" w14:textId="77777777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0FCC1CB0" w14:textId="77777777" w:rsidR="004B6922" w:rsidRPr="004B6922" w:rsidRDefault="004B6922" w:rsidP="004B6922">
      <w:pPr>
        <w:pBdr>
          <w:top w:val="single" w:sz="4" w:space="1" w:color="auto"/>
        </w:pBdr>
        <w:tabs>
          <w:tab w:val="center" w:pos="4513"/>
          <w:tab w:val="right" w:pos="9026"/>
        </w:tabs>
        <w:spacing w:before="0" w:after="0"/>
        <w:ind w:right="360"/>
        <w:rPr>
          <w:rFonts w:ascii="Calibri Light" w:hAnsi="Calibri Light" w:cs="Calibri Light"/>
          <w:i/>
          <w:iCs/>
          <w:color w:val="0070C0"/>
          <w:szCs w:val="18"/>
          <w:lang w:val="mk"/>
        </w:rPr>
      </w:pPr>
      <w:bookmarkStart w:id="0" w:name="_Toc45457402"/>
      <w:bookmarkStart w:id="1" w:name="_Toc39241387"/>
      <w:bookmarkStart w:id="2" w:name="_Toc45360621"/>
      <w:r w:rsidRPr="004B6922">
        <w:rPr>
          <w:rFonts w:cstheme="minorHAnsi"/>
          <w:color w:val="808080" w:themeColor="background1" w:themeShade="80"/>
          <w:sz w:val="18"/>
          <w:szCs w:val="18"/>
          <w:lang w:val="mk"/>
        </w:rPr>
        <w:t xml:space="preserve">Овој документ е изработен со финансиска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-MK"/>
        </w:rPr>
        <w:t>поддршка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"/>
        </w:rPr>
        <w:t xml:space="preserve"> од Европската Унија. За неговата содржина одговорни се единствено Фондацијата за развој на медиуми и граѓанско општество „Медиацентар“ и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Македонскиот институт за медиуми,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"/>
        </w:rPr>
        <w:t xml:space="preserve">и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тој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"/>
        </w:rPr>
        <w:t>не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-MK"/>
        </w:rPr>
        <w:t xml:space="preserve"> </w:t>
      </w:r>
      <w:r w:rsidRPr="004B6922">
        <w:rPr>
          <w:rFonts w:cstheme="minorHAnsi"/>
          <w:color w:val="808080" w:themeColor="background1" w:themeShade="80"/>
          <w:sz w:val="18"/>
          <w:szCs w:val="18"/>
          <w:lang w:val="mk"/>
        </w:rPr>
        <w:t>мора да ги одразува ставовите на Европската Унија.</w:t>
      </w:r>
    </w:p>
    <w:p w14:paraId="4759294A" w14:textId="5313CE0E" w:rsidR="004F7021" w:rsidRPr="00C41D5D" w:rsidRDefault="004F7021" w:rsidP="004F7021">
      <w:pPr>
        <w:pStyle w:val="Heading1"/>
        <w:rPr>
          <w:lang w:val="mk-MK"/>
        </w:rPr>
      </w:pPr>
      <w:r w:rsidRPr="00CB18C3">
        <w:lastRenderedPageBreak/>
        <w:t xml:space="preserve">1. </w:t>
      </w:r>
      <w:bookmarkEnd w:id="0"/>
      <w:bookmarkEnd w:id="1"/>
      <w:bookmarkEnd w:id="2"/>
      <w:r w:rsidR="00716A8C">
        <w:rPr>
          <w:lang w:val="mk-MK"/>
        </w:rPr>
        <w:t>Извештај за спроведување</w:t>
      </w:r>
      <w:r w:rsidR="00C41D5D">
        <w:rPr>
          <w:lang w:val="mk-MK"/>
        </w:rPr>
        <w:t xml:space="preserve"> на проектот</w:t>
      </w:r>
    </w:p>
    <w:p w14:paraId="045A11FB" w14:textId="2CFCC39B" w:rsidR="00DB5865" w:rsidRPr="00716A8C" w:rsidRDefault="008F2FBD" w:rsidP="008F2FBD">
      <w:pPr>
        <w:pStyle w:val="Heading2"/>
        <w:rPr>
          <w:color w:val="FF0000"/>
          <w:lang w:eastAsia="en-GB"/>
        </w:rPr>
      </w:pPr>
      <w:bookmarkStart w:id="3" w:name="_Toc45457403"/>
      <w:r>
        <w:rPr>
          <w:lang w:eastAsia="en-GB"/>
        </w:rPr>
        <w:t>1.1</w:t>
      </w:r>
      <w:r w:rsidR="000A3E9D">
        <w:rPr>
          <w:lang w:eastAsia="en-GB"/>
        </w:rPr>
        <w:t>.</w:t>
      </w:r>
      <w:bookmarkEnd w:id="3"/>
      <w:r w:rsidR="004651E8">
        <w:rPr>
          <w:lang w:eastAsia="en-GB"/>
        </w:rPr>
        <w:t xml:space="preserve"> </w:t>
      </w:r>
      <w:r w:rsidR="00C41D5D">
        <w:rPr>
          <w:lang w:val="mk-MK" w:eastAsia="en-GB"/>
        </w:rPr>
        <w:t>Активности</w:t>
      </w:r>
      <w:r w:rsidR="00592BFF">
        <w:rPr>
          <w:lang w:val="mk-MK" w:eastAsia="en-GB"/>
        </w:rPr>
        <w:t xml:space="preserve"> и резултати</w:t>
      </w:r>
    </w:p>
    <w:p w14:paraId="10193641" w14:textId="24452C25" w:rsidR="00BF5336" w:rsidRDefault="009E1B4C" w:rsidP="00781819">
      <w:pPr>
        <w:spacing w:before="0" w:after="60"/>
        <w:rPr>
          <w:i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</w:t>
      </w:r>
      <w:r w:rsidR="00303C8D">
        <w:rPr>
          <w:rFonts w:ascii="Calibri Light" w:hAnsi="Calibri Light" w:cs="Calibri Light"/>
          <w:i/>
          <w:iCs/>
          <w:color w:val="0070C0"/>
          <w:szCs w:val="18"/>
        </w:rPr>
        <w:t xml:space="preserve">1. </w:t>
      </w:r>
      <w:r w:rsidR="00C41D5D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Препишете ја листата на активности и планирани резултати од Описот на проектот (Анекс 1 од договорот за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регрантирање</w:t>
      </w:r>
      <w:r w:rsidR="00C41D5D">
        <w:rPr>
          <w:rFonts w:ascii="Calibri Light" w:hAnsi="Calibri Light" w:cs="Calibri Light"/>
          <w:i/>
          <w:iCs/>
          <w:color w:val="0070C0"/>
          <w:szCs w:val="18"/>
          <w:lang w:val="mk-MK"/>
        </w:rPr>
        <w:t>) во табелава подолу</w:t>
      </w:r>
      <w:r w:rsidR="00DE2ACE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="00781819" w:rsidRPr="00781819">
        <w:rPr>
          <w:i/>
        </w:rPr>
        <w:t xml:space="preserve"> </w:t>
      </w:r>
    </w:p>
    <w:p w14:paraId="4F84A9CC" w14:textId="1AF46266" w:rsidR="003D391D" w:rsidRDefault="00231A6F" w:rsidP="00231A6F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 концизни информации за тоа што било остварено во овој период на известување. Пополнете ги остварените целни вредности</w:t>
      </w:r>
      <w:r w:rsidR="00781819" w:rsidRPr="00781819">
        <w:rPr>
          <w:rFonts w:ascii="Calibri Light" w:hAnsi="Calibri Light" w:cs="Calibri Light"/>
          <w:i/>
          <w:iCs/>
          <w:color w:val="0070C0"/>
          <w:szCs w:val="18"/>
        </w:rPr>
        <w:t xml:space="preserve">.  </w:t>
      </w:r>
    </w:p>
    <w:tbl>
      <w:tblPr>
        <w:tblStyle w:val="TableGrid"/>
        <w:tblW w:w="91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7"/>
        <w:gridCol w:w="1295"/>
        <w:gridCol w:w="1192"/>
        <w:gridCol w:w="738"/>
        <w:gridCol w:w="812"/>
        <w:gridCol w:w="852"/>
        <w:gridCol w:w="1268"/>
      </w:tblGrid>
      <w:tr w:rsidR="00D94FD3" w:rsidRPr="00BF5336" w14:paraId="719BC753" w14:textId="77777777" w:rsidTr="007C2CAB">
        <w:tc>
          <w:tcPr>
            <w:tcW w:w="3007" w:type="dxa"/>
          </w:tcPr>
          <w:p w14:paraId="6165244C" w14:textId="69F738E4" w:rsidR="00D94FD3" w:rsidRPr="00A054C6" w:rsidRDefault="00D94FD3" w:rsidP="00D94FD3">
            <w:pPr>
              <w:spacing w:before="0" w:after="6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mk-MK"/>
              </w:rPr>
              <w:t>Опис на имплементираните активности</w:t>
            </w:r>
          </w:p>
          <w:p w14:paraId="240E5A88" w14:textId="090BD301" w:rsidR="00D94FD3" w:rsidRPr="00141273" w:rsidRDefault="00D94FD3" w:rsidP="00D94FD3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 w:rsidRPr="0014127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  <w:lang w:val="mk-MK"/>
              </w:rPr>
              <w:t xml:space="preserve">не повеќе од </w:t>
            </w:r>
            <w:r w:rsidRPr="00141273">
              <w:rPr>
                <w:i/>
                <w:iCs/>
                <w:sz w:val="18"/>
                <w:szCs w:val="18"/>
              </w:rPr>
              <w:t xml:space="preserve">150 </w:t>
            </w:r>
            <w:r>
              <w:rPr>
                <w:i/>
                <w:iCs/>
                <w:sz w:val="18"/>
                <w:szCs w:val="18"/>
                <w:lang w:val="mk-MK"/>
              </w:rPr>
              <w:t>зборови по активност</w:t>
            </w:r>
            <w:r w:rsidRPr="001412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95" w:type="dxa"/>
          </w:tcPr>
          <w:p w14:paraId="55025259" w14:textId="3D46695A" w:rsidR="00D94FD3" w:rsidRPr="00D94FD3" w:rsidRDefault="00D94FD3" w:rsidP="00D94FD3">
            <w:pPr>
              <w:spacing w:before="0" w:after="60"/>
              <w:rPr>
                <w:b/>
                <w:bCs/>
                <w:sz w:val="18"/>
                <w:szCs w:val="18"/>
                <w:highlight w:val="yellow"/>
                <w:lang w:val="mk-MK"/>
              </w:rPr>
            </w:pPr>
            <w:r w:rsidRPr="00B1732B">
              <w:rPr>
                <w:b/>
                <w:bCs/>
                <w:sz w:val="18"/>
                <w:szCs w:val="18"/>
                <w:lang w:val="mk-MK"/>
              </w:rPr>
              <w:t xml:space="preserve">Резултати </w:t>
            </w:r>
          </w:p>
        </w:tc>
        <w:tc>
          <w:tcPr>
            <w:tcW w:w="1192" w:type="dxa"/>
          </w:tcPr>
          <w:p w14:paraId="0D19314E" w14:textId="27FB6983" w:rsidR="00D94FD3" w:rsidRPr="00270E51" w:rsidRDefault="00D94FD3" w:rsidP="00D94FD3">
            <w:pPr>
              <w:spacing w:before="0" w:after="60"/>
              <w:rPr>
                <w:sz w:val="18"/>
                <w:szCs w:val="18"/>
                <w:lang w:val="mk-MK"/>
              </w:rPr>
            </w:pPr>
            <w:r w:rsidRPr="00D94FD3">
              <w:rPr>
                <w:sz w:val="18"/>
                <w:szCs w:val="18"/>
                <w:lang w:val="mk-MK"/>
              </w:rPr>
              <w:t>Планирана вредност</w:t>
            </w:r>
          </w:p>
        </w:tc>
        <w:tc>
          <w:tcPr>
            <w:tcW w:w="2402" w:type="dxa"/>
            <w:gridSpan w:val="3"/>
          </w:tcPr>
          <w:p w14:paraId="546925C3" w14:textId="4ACBD33E" w:rsidR="00D94FD3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Постигнати резултати во периодот на известување</w:t>
            </w:r>
          </w:p>
        </w:tc>
        <w:tc>
          <w:tcPr>
            <w:tcW w:w="1268" w:type="dxa"/>
          </w:tcPr>
          <w:p w14:paraId="55B3E66D" w14:textId="58E1589E" w:rsidR="00D94FD3" w:rsidRPr="00270E51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Вкупно постигнати резултати за сите периоди</w:t>
            </w:r>
          </w:p>
        </w:tc>
      </w:tr>
      <w:tr w:rsidR="00D94FD3" w:rsidRPr="00BF5336" w14:paraId="20D8DD14" w14:textId="77777777" w:rsidTr="00D94FD3">
        <w:tc>
          <w:tcPr>
            <w:tcW w:w="3007" w:type="dxa"/>
          </w:tcPr>
          <w:p w14:paraId="6ED4A45D" w14:textId="77777777" w:rsidR="00D94FD3" w:rsidRDefault="00D94FD3" w:rsidP="00D94FD3">
            <w:pPr>
              <w:spacing w:before="0" w:after="60"/>
              <w:jc w:val="left"/>
              <w:rPr>
                <w:b/>
                <w:bCs/>
                <w:szCs w:val="20"/>
                <w:lang w:val="mk-MK"/>
              </w:rPr>
            </w:pPr>
          </w:p>
        </w:tc>
        <w:tc>
          <w:tcPr>
            <w:tcW w:w="1295" w:type="dxa"/>
          </w:tcPr>
          <w:p w14:paraId="6EB277D9" w14:textId="77777777" w:rsidR="00D94FD3" w:rsidRDefault="00D94FD3" w:rsidP="00D94FD3">
            <w:pPr>
              <w:spacing w:before="0" w:after="60"/>
              <w:rPr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192" w:type="dxa"/>
          </w:tcPr>
          <w:p w14:paraId="4FACA79B" w14:textId="77777777" w:rsidR="00D94FD3" w:rsidRPr="00D94FD3" w:rsidRDefault="00D94FD3" w:rsidP="00D94FD3">
            <w:pPr>
              <w:spacing w:before="0" w:after="60"/>
              <w:rPr>
                <w:sz w:val="18"/>
                <w:szCs w:val="18"/>
                <w:lang w:val="mk-MK"/>
              </w:rPr>
            </w:pPr>
          </w:p>
        </w:tc>
        <w:tc>
          <w:tcPr>
            <w:tcW w:w="738" w:type="dxa"/>
          </w:tcPr>
          <w:p w14:paraId="2DA6D52E" w14:textId="366449A1" w:rsidR="00D94FD3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ПИ1</w:t>
            </w:r>
          </w:p>
        </w:tc>
        <w:tc>
          <w:tcPr>
            <w:tcW w:w="812" w:type="dxa"/>
          </w:tcPr>
          <w:p w14:paraId="744D0074" w14:textId="7142F153" w:rsidR="00D94FD3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ПИ2</w:t>
            </w:r>
          </w:p>
        </w:tc>
        <w:tc>
          <w:tcPr>
            <w:tcW w:w="852" w:type="dxa"/>
          </w:tcPr>
          <w:p w14:paraId="49174B91" w14:textId="7015A5BC" w:rsidR="00D94FD3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ПИ3</w:t>
            </w:r>
          </w:p>
        </w:tc>
        <w:tc>
          <w:tcPr>
            <w:tcW w:w="1268" w:type="dxa"/>
          </w:tcPr>
          <w:p w14:paraId="1DBAC308" w14:textId="77777777" w:rsidR="00D94FD3" w:rsidRDefault="00D94FD3" w:rsidP="00D94FD3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</w:p>
        </w:tc>
      </w:tr>
      <w:tr w:rsidR="00D94FD3" w14:paraId="3D6944DF" w14:textId="77777777" w:rsidTr="00D94FD3">
        <w:tc>
          <w:tcPr>
            <w:tcW w:w="3007" w:type="dxa"/>
          </w:tcPr>
          <w:p w14:paraId="4CC1F7E5" w14:textId="76791BEF" w:rsidR="00D94FD3" w:rsidRDefault="00D94FD3" w:rsidP="00D94FD3">
            <w:pPr>
              <w:spacing w:before="0" w:after="60"/>
            </w:pPr>
            <w:r>
              <w:t>A1</w:t>
            </w:r>
          </w:p>
        </w:tc>
        <w:tc>
          <w:tcPr>
            <w:tcW w:w="1295" w:type="dxa"/>
          </w:tcPr>
          <w:p w14:paraId="5B2A920B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30601CFE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5961498F" w14:textId="4D59DDA1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2668246C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3953C362" w14:textId="46758B27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484FEDF9" w14:textId="60DA7F55" w:rsidR="00D94FD3" w:rsidRDefault="00D94FD3" w:rsidP="00D94FD3">
            <w:pPr>
              <w:spacing w:before="0" w:after="60"/>
            </w:pPr>
          </w:p>
        </w:tc>
      </w:tr>
      <w:tr w:rsidR="00D94FD3" w14:paraId="12B58058" w14:textId="77777777" w:rsidTr="00D94FD3">
        <w:tc>
          <w:tcPr>
            <w:tcW w:w="3007" w:type="dxa"/>
          </w:tcPr>
          <w:p w14:paraId="0A83E992" w14:textId="10CE086B" w:rsidR="00D94FD3" w:rsidRDefault="00D94FD3" w:rsidP="00D94FD3">
            <w:pPr>
              <w:spacing w:before="0" w:after="60"/>
            </w:pPr>
            <w:r>
              <w:t>A2</w:t>
            </w:r>
          </w:p>
        </w:tc>
        <w:tc>
          <w:tcPr>
            <w:tcW w:w="1295" w:type="dxa"/>
          </w:tcPr>
          <w:p w14:paraId="5CA99D23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2E10CBA4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07449278" w14:textId="6BD199E2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261A03D1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6271923D" w14:textId="044A0121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01A42F41" w14:textId="5D7B68D5" w:rsidR="00D94FD3" w:rsidRDefault="00D94FD3" w:rsidP="00D94FD3">
            <w:pPr>
              <w:spacing w:before="0" w:after="60"/>
            </w:pPr>
          </w:p>
        </w:tc>
      </w:tr>
      <w:tr w:rsidR="00D94FD3" w14:paraId="4D2AE43E" w14:textId="77777777" w:rsidTr="00D94FD3">
        <w:tc>
          <w:tcPr>
            <w:tcW w:w="3007" w:type="dxa"/>
          </w:tcPr>
          <w:p w14:paraId="78BA86C2" w14:textId="1B619839" w:rsidR="00D94FD3" w:rsidRDefault="00D94FD3" w:rsidP="00D94FD3">
            <w:pPr>
              <w:spacing w:before="0" w:after="60"/>
            </w:pPr>
            <w:r>
              <w:t>A3</w:t>
            </w:r>
          </w:p>
        </w:tc>
        <w:tc>
          <w:tcPr>
            <w:tcW w:w="1295" w:type="dxa"/>
          </w:tcPr>
          <w:p w14:paraId="26D0C4E0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321D9DB7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4556FEA5" w14:textId="7A3504B3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5ECEC956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47747C84" w14:textId="4F111E93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3538553D" w14:textId="3A04065A" w:rsidR="00D94FD3" w:rsidRDefault="00D94FD3" w:rsidP="00D94FD3">
            <w:pPr>
              <w:spacing w:before="0" w:after="60"/>
            </w:pPr>
          </w:p>
        </w:tc>
      </w:tr>
      <w:tr w:rsidR="00D94FD3" w14:paraId="164BB502" w14:textId="77777777" w:rsidTr="00D94FD3">
        <w:tc>
          <w:tcPr>
            <w:tcW w:w="3007" w:type="dxa"/>
          </w:tcPr>
          <w:p w14:paraId="35F2694A" w14:textId="4CE08EC7" w:rsidR="00D94FD3" w:rsidRDefault="00D94FD3" w:rsidP="00D94FD3">
            <w:pPr>
              <w:spacing w:before="0" w:after="60"/>
            </w:pPr>
            <w:r>
              <w:t>A4</w:t>
            </w:r>
          </w:p>
        </w:tc>
        <w:tc>
          <w:tcPr>
            <w:tcW w:w="1295" w:type="dxa"/>
          </w:tcPr>
          <w:p w14:paraId="2FBDFFD8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270CD1A5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3596C070" w14:textId="76C984DD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5C3D577E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6DF27F23" w14:textId="3E0EE393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31D3680E" w14:textId="5AD9BB47" w:rsidR="00D94FD3" w:rsidRDefault="00D94FD3" w:rsidP="00D94FD3">
            <w:pPr>
              <w:spacing w:before="0" w:after="60"/>
            </w:pPr>
          </w:p>
        </w:tc>
      </w:tr>
      <w:tr w:rsidR="00D94FD3" w14:paraId="680A9EC4" w14:textId="77777777" w:rsidTr="00D94FD3">
        <w:tc>
          <w:tcPr>
            <w:tcW w:w="3007" w:type="dxa"/>
          </w:tcPr>
          <w:p w14:paraId="6C59B926" w14:textId="77A5D7A9" w:rsidR="00D94FD3" w:rsidRDefault="00D94FD3" w:rsidP="00D94FD3">
            <w:pPr>
              <w:spacing w:before="0" w:after="60"/>
            </w:pPr>
            <w:r>
              <w:t>A5</w:t>
            </w:r>
          </w:p>
        </w:tc>
        <w:tc>
          <w:tcPr>
            <w:tcW w:w="1295" w:type="dxa"/>
          </w:tcPr>
          <w:p w14:paraId="4920CF68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0AC19224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771C8898" w14:textId="5785D3D0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49A678A6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402D9D23" w14:textId="3852557D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3F101BE3" w14:textId="0B045495" w:rsidR="00D94FD3" w:rsidRDefault="00D94FD3" w:rsidP="00D94FD3">
            <w:pPr>
              <w:spacing w:before="0" w:after="60"/>
            </w:pPr>
          </w:p>
        </w:tc>
      </w:tr>
      <w:tr w:rsidR="00D94FD3" w14:paraId="5BADC27D" w14:textId="77777777" w:rsidTr="00D94FD3">
        <w:tc>
          <w:tcPr>
            <w:tcW w:w="3007" w:type="dxa"/>
          </w:tcPr>
          <w:p w14:paraId="6EE55FF6" w14:textId="1BA8E785" w:rsidR="00D94FD3" w:rsidRDefault="00D94FD3" w:rsidP="00D94FD3">
            <w:pPr>
              <w:spacing w:before="0" w:after="60"/>
            </w:pPr>
            <w:r>
              <w:t>A6</w:t>
            </w:r>
          </w:p>
        </w:tc>
        <w:tc>
          <w:tcPr>
            <w:tcW w:w="1295" w:type="dxa"/>
          </w:tcPr>
          <w:p w14:paraId="709F5ACC" w14:textId="77777777" w:rsidR="00D94FD3" w:rsidRDefault="00D94FD3" w:rsidP="00D94FD3">
            <w:pPr>
              <w:spacing w:before="0" w:after="60"/>
            </w:pPr>
          </w:p>
        </w:tc>
        <w:tc>
          <w:tcPr>
            <w:tcW w:w="1192" w:type="dxa"/>
          </w:tcPr>
          <w:p w14:paraId="2C6B3CD2" w14:textId="77777777" w:rsidR="00D94FD3" w:rsidRDefault="00D94FD3" w:rsidP="00D94FD3">
            <w:pPr>
              <w:spacing w:before="0" w:after="60"/>
            </w:pPr>
          </w:p>
        </w:tc>
        <w:tc>
          <w:tcPr>
            <w:tcW w:w="738" w:type="dxa"/>
          </w:tcPr>
          <w:p w14:paraId="55388B30" w14:textId="7538D702" w:rsidR="00D94FD3" w:rsidRDefault="00D94FD3" w:rsidP="00D94FD3">
            <w:pPr>
              <w:spacing w:before="0" w:after="60"/>
            </w:pPr>
          </w:p>
        </w:tc>
        <w:tc>
          <w:tcPr>
            <w:tcW w:w="812" w:type="dxa"/>
          </w:tcPr>
          <w:p w14:paraId="5161E1A0" w14:textId="77777777" w:rsidR="00D94FD3" w:rsidRDefault="00D94FD3" w:rsidP="00D94FD3">
            <w:pPr>
              <w:spacing w:before="0" w:after="60"/>
            </w:pPr>
          </w:p>
        </w:tc>
        <w:tc>
          <w:tcPr>
            <w:tcW w:w="852" w:type="dxa"/>
          </w:tcPr>
          <w:p w14:paraId="55AA62FD" w14:textId="126F42C9" w:rsidR="00D94FD3" w:rsidRDefault="00D94FD3" w:rsidP="00D94FD3">
            <w:pPr>
              <w:spacing w:before="0" w:after="60"/>
            </w:pPr>
          </w:p>
        </w:tc>
        <w:tc>
          <w:tcPr>
            <w:tcW w:w="1268" w:type="dxa"/>
          </w:tcPr>
          <w:p w14:paraId="29090FBE" w14:textId="30F22CB8" w:rsidR="00D94FD3" w:rsidRDefault="00D94FD3" w:rsidP="00D94FD3">
            <w:pPr>
              <w:spacing w:before="0" w:after="60"/>
            </w:pPr>
          </w:p>
        </w:tc>
      </w:tr>
    </w:tbl>
    <w:p w14:paraId="132BCF86" w14:textId="77777777" w:rsidR="00303C8D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4" w:name="_Toc39241388"/>
      <w:bookmarkStart w:id="5" w:name="_Toc45360622"/>
    </w:p>
    <w:p w14:paraId="6399F01A" w14:textId="33387D41" w:rsidR="00157FFE" w:rsidRPr="00EA163F" w:rsidRDefault="00303C8D" w:rsidP="00F45C06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1.1.2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Ако е применливо, објаснете ги евентуалните проблеми кои се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појавиле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за време на имплементацијата и како истите биле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решени </w:t>
      </w:r>
      <w:r w:rsidR="00F45C06">
        <w:rPr>
          <w:rFonts w:ascii="Calibri Light" w:hAnsi="Calibri Light" w:cs="Calibri Light"/>
          <w:i/>
          <w:iCs/>
          <w:color w:val="0070C0"/>
          <w:szCs w:val="18"/>
          <w:lang w:val="mk-MK"/>
        </w:rPr>
        <w:t>(на пример: доцнење, одложување на активностите, промена на форматот</w:t>
      </w:r>
      <w:r w:rsidRPr="00303C8D">
        <w:rPr>
          <w:rFonts w:ascii="Calibri Light" w:hAnsi="Calibri Light" w:cs="Calibri Light"/>
          <w:i/>
          <w:iCs/>
          <w:color w:val="0070C0"/>
          <w:szCs w:val="18"/>
        </w:rPr>
        <w:t>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57FFE" w14:paraId="51ABCC29" w14:textId="77777777" w:rsidTr="00454D7C">
        <w:tc>
          <w:tcPr>
            <w:tcW w:w="9010" w:type="dxa"/>
          </w:tcPr>
          <w:p w14:paraId="4FF658D4" w14:textId="77777777" w:rsidR="00157FFE" w:rsidRDefault="00157FFE" w:rsidP="00EA163F">
            <w:pPr>
              <w:spacing w:before="0" w:after="60"/>
            </w:pPr>
          </w:p>
          <w:p w14:paraId="6FD17614" w14:textId="53647556" w:rsidR="00060E7F" w:rsidRDefault="00060E7F" w:rsidP="00EA163F">
            <w:pPr>
              <w:spacing w:before="0" w:after="60"/>
            </w:pPr>
          </w:p>
        </w:tc>
      </w:tr>
    </w:tbl>
    <w:p w14:paraId="37D0F7A3" w14:textId="69D76236" w:rsidR="00157FFE" w:rsidRDefault="00157FFE" w:rsidP="00A16274">
      <w:pPr>
        <w:rPr>
          <w:rFonts w:cstheme="minorHAnsi"/>
          <w:color w:val="000000" w:themeColor="text1"/>
        </w:rPr>
      </w:pPr>
    </w:p>
    <w:p w14:paraId="1805068F" w14:textId="31F2DD76" w:rsidR="00453A3E" w:rsidRPr="00453A3E" w:rsidRDefault="00453A3E" w:rsidP="003976CB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53A3E">
        <w:rPr>
          <w:rFonts w:ascii="Calibri Light" w:hAnsi="Calibri Light" w:cs="Calibri Light"/>
          <w:i/>
          <w:iCs/>
          <w:color w:val="0070C0"/>
          <w:szCs w:val="18"/>
        </w:rPr>
        <w:t>1.1.3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="001D3A92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1D3A9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Оценете го напредокот кон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остварувањето </w:t>
      </w:r>
      <w:r w:rsidR="001D3A9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на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проектните </w:t>
      </w:r>
      <w:r w:rsidR="00592BFF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резултати</w:t>
      </w:r>
      <w:r w:rsidR="003976CB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овој период на известување.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Доколку е применливо, </w:t>
      </w:r>
      <w:r w:rsidR="00592BFF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резултатите</w:t>
      </w:r>
      <w:r w:rsidR="003D3E25" w:rsidRPr="0012096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прикажете ги со бројки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(види </w:t>
      </w:r>
      <w:r w:rsidR="00592BFF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</w:t>
      </w:r>
      <w:r w:rsidR="003976CB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одобрениот опис на проектот во Анексот 1 од договорот за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регрантирање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). </w:t>
      </w:r>
    </w:p>
    <w:tbl>
      <w:tblPr>
        <w:tblStyle w:val="TableGrid"/>
        <w:tblW w:w="90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1"/>
        <w:gridCol w:w="1217"/>
        <w:gridCol w:w="967"/>
        <w:gridCol w:w="993"/>
        <w:gridCol w:w="850"/>
        <w:gridCol w:w="1512"/>
      </w:tblGrid>
      <w:tr w:rsidR="00D94FD3" w:rsidRPr="00BF5336" w14:paraId="3DD193D7" w14:textId="77777777" w:rsidTr="006F1115">
        <w:tc>
          <w:tcPr>
            <w:tcW w:w="3481" w:type="dxa"/>
          </w:tcPr>
          <w:p w14:paraId="21961A31" w14:textId="69498B67" w:rsidR="00D94FD3" w:rsidRPr="00D94FD3" w:rsidRDefault="00D94FD3" w:rsidP="00FD0C11">
            <w:pPr>
              <w:spacing w:before="0" w:after="60"/>
              <w:jc w:val="left"/>
              <w:rPr>
                <w:b/>
                <w:bCs/>
                <w:sz w:val="18"/>
                <w:szCs w:val="18"/>
                <w:lang w:val="mk-MK"/>
              </w:rPr>
            </w:pPr>
            <w:r w:rsidRPr="00D94FD3">
              <w:rPr>
                <w:b/>
                <w:bCs/>
                <w:szCs w:val="18"/>
                <w:lang w:val="mk-MK"/>
              </w:rPr>
              <w:t>Индикатор</w:t>
            </w:r>
          </w:p>
        </w:tc>
        <w:tc>
          <w:tcPr>
            <w:tcW w:w="1217" w:type="dxa"/>
          </w:tcPr>
          <w:p w14:paraId="0197D843" w14:textId="77777777" w:rsidR="00D94FD3" w:rsidRPr="00270E51" w:rsidRDefault="00D94FD3" w:rsidP="00FD0C11">
            <w:pPr>
              <w:spacing w:before="0" w:after="60"/>
              <w:rPr>
                <w:sz w:val="18"/>
                <w:szCs w:val="18"/>
                <w:lang w:val="mk-MK"/>
              </w:rPr>
            </w:pPr>
            <w:r w:rsidRPr="00D94FD3">
              <w:rPr>
                <w:sz w:val="18"/>
                <w:szCs w:val="18"/>
                <w:lang w:val="mk-MK"/>
              </w:rPr>
              <w:t>Планирана вредност</w:t>
            </w:r>
          </w:p>
        </w:tc>
        <w:tc>
          <w:tcPr>
            <w:tcW w:w="2810" w:type="dxa"/>
            <w:gridSpan w:val="3"/>
          </w:tcPr>
          <w:p w14:paraId="39502F5F" w14:textId="77777777" w:rsidR="00D94FD3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Постигнати резултати во периодот на известување</w:t>
            </w:r>
          </w:p>
        </w:tc>
        <w:tc>
          <w:tcPr>
            <w:tcW w:w="1512" w:type="dxa"/>
          </w:tcPr>
          <w:p w14:paraId="54362FB8" w14:textId="77777777" w:rsidR="00D94FD3" w:rsidRPr="00270E51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Вкупно постигнати резултати за сите периоди</w:t>
            </w:r>
          </w:p>
        </w:tc>
      </w:tr>
      <w:tr w:rsidR="00D94FD3" w:rsidRPr="00BF5336" w14:paraId="40FC3119" w14:textId="77777777" w:rsidTr="006F1115">
        <w:tc>
          <w:tcPr>
            <w:tcW w:w="3481" w:type="dxa"/>
          </w:tcPr>
          <w:p w14:paraId="2C216B75" w14:textId="77777777" w:rsidR="00D94FD3" w:rsidRDefault="00D94FD3" w:rsidP="00FD0C11">
            <w:pPr>
              <w:spacing w:before="0" w:after="60"/>
              <w:jc w:val="left"/>
              <w:rPr>
                <w:b/>
                <w:bCs/>
                <w:szCs w:val="20"/>
                <w:lang w:val="mk-MK"/>
              </w:rPr>
            </w:pPr>
          </w:p>
        </w:tc>
        <w:tc>
          <w:tcPr>
            <w:tcW w:w="1217" w:type="dxa"/>
          </w:tcPr>
          <w:p w14:paraId="1F72B891" w14:textId="77777777" w:rsidR="00D94FD3" w:rsidRPr="00D94FD3" w:rsidRDefault="00D94FD3" w:rsidP="00FD0C11">
            <w:pPr>
              <w:spacing w:before="0" w:after="60"/>
              <w:rPr>
                <w:sz w:val="18"/>
                <w:szCs w:val="18"/>
                <w:lang w:val="mk-MK"/>
              </w:rPr>
            </w:pPr>
          </w:p>
        </w:tc>
        <w:tc>
          <w:tcPr>
            <w:tcW w:w="967" w:type="dxa"/>
          </w:tcPr>
          <w:p w14:paraId="0F1F43D5" w14:textId="77777777" w:rsidR="00D94FD3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ПИ1</w:t>
            </w:r>
          </w:p>
        </w:tc>
        <w:tc>
          <w:tcPr>
            <w:tcW w:w="993" w:type="dxa"/>
          </w:tcPr>
          <w:p w14:paraId="3D79FBD9" w14:textId="77777777" w:rsidR="00D94FD3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ПИ2</w:t>
            </w:r>
          </w:p>
        </w:tc>
        <w:tc>
          <w:tcPr>
            <w:tcW w:w="850" w:type="dxa"/>
          </w:tcPr>
          <w:p w14:paraId="0BBF99E3" w14:textId="77777777" w:rsidR="00D94FD3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ПИ3</w:t>
            </w:r>
          </w:p>
        </w:tc>
        <w:tc>
          <w:tcPr>
            <w:tcW w:w="1512" w:type="dxa"/>
          </w:tcPr>
          <w:p w14:paraId="507F5C13" w14:textId="77777777" w:rsidR="00D94FD3" w:rsidRDefault="00D94FD3" w:rsidP="00FD0C11">
            <w:pPr>
              <w:spacing w:before="0" w:after="60"/>
              <w:jc w:val="left"/>
              <w:rPr>
                <w:sz w:val="18"/>
                <w:szCs w:val="18"/>
                <w:lang w:val="mk-MK"/>
              </w:rPr>
            </w:pPr>
          </w:p>
        </w:tc>
      </w:tr>
      <w:tr w:rsidR="00D94FD3" w14:paraId="77C6C046" w14:textId="77777777" w:rsidTr="006F1115">
        <w:tc>
          <w:tcPr>
            <w:tcW w:w="3481" w:type="dxa"/>
          </w:tcPr>
          <w:p w14:paraId="25F47103" w14:textId="4F92805F" w:rsidR="00D94FD3" w:rsidRPr="006F1115" w:rsidRDefault="006F1115" w:rsidP="00FD0C11">
            <w:pPr>
              <w:spacing w:before="0" w:after="60"/>
              <w:rPr>
                <w:lang w:val="mk-MK"/>
              </w:rPr>
            </w:pPr>
            <w:r>
              <w:rPr>
                <w:lang w:val="mk-MK"/>
              </w:rPr>
              <w:t xml:space="preserve">Број на </w:t>
            </w:r>
            <w:r w:rsidR="001D7F3D">
              <w:rPr>
                <w:lang w:val="mk-MK"/>
              </w:rPr>
              <w:t>алатки/инструменти поврзани со МП и</w:t>
            </w:r>
            <w:r>
              <w:rPr>
                <w:lang w:val="mk-MK"/>
              </w:rPr>
              <w:t xml:space="preserve"> достапни за граѓаните</w:t>
            </w:r>
          </w:p>
        </w:tc>
        <w:tc>
          <w:tcPr>
            <w:tcW w:w="1217" w:type="dxa"/>
          </w:tcPr>
          <w:p w14:paraId="79C106FC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7D35F737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1A59FAFC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08FE4EB9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1F1EB306" w14:textId="77777777" w:rsidR="00D94FD3" w:rsidRDefault="00D94FD3" w:rsidP="00FD0C11">
            <w:pPr>
              <w:spacing w:before="0" w:after="60"/>
            </w:pPr>
          </w:p>
        </w:tc>
      </w:tr>
      <w:tr w:rsidR="00D94FD3" w14:paraId="42500B81" w14:textId="77777777" w:rsidTr="006F1115">
        <w:tc>
          <w:tcPr>
            <w:tcW w:w="3481" w:type="dxa"/>
          </w:tcPr>
          <w:p w14:paraId="1ECB2821" w14:textId="5A49BA51" w:rsidR="00D94FD3" w:rsidRPr="006F1115" w:rsidRDefault="006F1115" w:rsidP="00FD0C11">
            <w:pPr>
              <w:spacing w:before="0" w:after="60"/>
              <w:rPr>
                <w:lang w:val="mk-MK"/>
              </w:rPr>
            </w:pPr>
            <w:r>
              <w:rPr>
                <w:lang w:val="mk-MK"/>
              </w:rPr>
              <w:t xml:space="preserve">Број на граѓани кои ги подобриле своите знаења и вештини </w:t>
            </w:r>
            <w:r w:rsidR="001D7F3D">
              <w:rPr>
                <w:lang w:val="mk-MK"/>
              </w:rPr>
              <w:t>за</w:t>
            </w:r>
            <w:r>
              <w:rPr>
                <w:lang w:val="mk-MK"/>
              </w:rPr>
              <w:t xml:space="preserve"> медиумите и </w:t>
            </w:r>
            <w:r w:rsidR="001D7F3D">
              <w:rPr>
                <w:lang w:val="mk-MK"/>
              </w:rPr>
              <w:t xml:space="preserve">за </w:t>
            </w:r>
            <w:r>
              <w:rPr>
                <w:lang w:val="mk-MK"/>
              </w:rPr>
              <w:t>медиумското известување</w:t>
            </w:r>
          </w:p>
        </w:tc>
        <w:tc>
          <w:tcPr>
            <w:tcW w:w="1217" w:type="dxa"/>
          </w:tcPr>
          <w:p w14:paraId="14D5D474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6A4415B8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51021ACB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58CACD9D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773EE124" w14:textId="77777777" w:rsidR="00D94FD3" w:rsidRDefault="00D94FD3" w:rsidP="00FD0C11">
            <w:pPr>
              <w:spacing w:before="0" w:after="60"/>
            </w:pPr>
          </w:p>
        </w:tc>
      </w:tr>
      <w:tr w:rsidR="00D94FD3" w14:paraId="3F23DE17" w14:textId="77777777" w:rsidTr="006F1115">
        <w:tc>
          <w:tcPr>
            <w:tcW w:w="3481" w:type="dxa"/>
          </w:tcPr>
          <w:p w14:paraId="13D61D39" w14:textId="45147FD5" w:rsidR="00D94FD3" w:rsidRPr="006F1115" w:rsidRDefault="006F1115" w:rsidP="00FD0C11">
            <w:pPr>
              <w:spacing w:before="0" w:after="60"/>
              <w:rPr>
                <w:lang w:val="mk-MK"/>
              </w:rPr>
            </w:pPr>
            <w:r>
              <w:rPr>
                <w:lang w:val="mk-MK"/>
              </w:rPr>
              <w:t xml:space="preserve">Број на граѓански организации </w:t>
            </w:r>
            <w:r w:rsidR="001D7F3D">
              <w:rPr>
                <w:lang w:val="mk-MK"/>
              </w:rPr>
              <w:t>со зголемени капацитети за промоција на медиумска</w:t>
            </w:r>
            <w:r w:rsidR="000665CF">
              <w:rPr>
                <w:lang w:val="mk-MK"/>
              </w:rPr>
              <w:t>та</w:t>
            </w:r>
            <w:r w:rsidR="001D7F3D">
              <w:rPr>
                <w:lang w:val="mk-MK"/>
              </w:rPr>
              <w:t xml:space="preserve"> писменост и </w:t>
            </w:r>
            <w:r w:rsidR="000665CF">
              <w:rPr>
                <w:lang w:val="mk-MK"/>
              </w:rPr>
              <w:t xml:space="preserve">на </w:t>
            </w:r>
            <w:r w:rsidR="001D7F3D">
              <w:rPr>
                <w:lang w:val="mk-MK"/>
              </w:rPr>
              <w:t>медиумски</w:t>
            </w:r>
            <w:r w:rsidR="000665CF">
              <w:rPr>
                <w:lang w:val="mk-MK"/>
              </w:rPr>
              <w:t>от</w:t>
            </w:r>
            <w:r w:rsidR="001D7F3D">
              <w:rPr>
                <w:lang w:val="mk-MK"/>
              </w:rPr>
              <w:t xml:space="preserve"> активизам</w:t>
            </w:r>
          </w:p>
        </w:tc>
        <w:tc>
          <w:tcPr>
            <w:tcW w:w="1217" w:type="dxa"/>
          </w:tcPr>
          <w:p w14:paraId="61855341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52D7D382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3CD9F579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10AAF53B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098E9CD9" w14:textId="77777777" w:rsidR="00D94FD3" w:rsidRDefault="00D94FD3" w:rsidP="00FD0C11">
            <w:pPr>
              <w:spacing w:before="0" w:after="60"/>
            </w:pPr>
          </w:p>
        </w:tc>
      </w:tr>
      <w:tr w:rsidR="00D94FD3" w14:paraId="769E40A0" w14:textId="77777777" w:rsidTr="006F1115">
        <w:tc>
          <w:tcPr>
            <w:tcW w:w="3481" w:type="dxa"/>
          </w:tcPr>
          <w:p w14:paraId="5E0BE71B" w14:textId="11E6331D" w:rsidR="00D94FD3" w:rsidRPr="001D7F3D" w:rsidRDefault="001D7F3D" w:rsidP="00FD0C11">
            <w:pPr>
              <w:spacing w:before="0" w:after="60"/>
              <w:rPr>
                <w:lang w:val="mk-MK"/>
              </w:rPr>
            </w:pPr>
            <w:r>
              <w:rPr>
                <w:lang w:val="mk-MK"/>
              </w:rPr>
              <w:t>Број на граѓани</w:t>
            </w:r>
            <w:r w:rsidR="000665CF">
              <w:rPr>
                <w:lang w:val="mk-MK"/>
              </w:rPr>
              <w:t xml:space="preserve"> кои ангажирано бараат квалитетни медумски содржини</w:t>
            </w:r>
          </w:p>
        </w:tc>
        <w:tc>
          <w:tcPr>
            <w:tcW w:w="1217" w:type="dxa"/>
          </w:tcPr>
          <w:p w14:paraId="6B9D6850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10B7A892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70CAA4E7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29253724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13C1386C" w14:textId="77777777" w:rsidR="00D94FD3" w:rsidRDefault="00D94FD3" w:rsidP="00FD0C11">
            <w:pPr>
              <w:spacing w:before="0" w:after="60"/>
            </w:pPr>
          </w:p>
        </w:tc>
      </w:tr>
      <w:tr w:rsidR="00D94FD3" w14:paraId="7C1CEB11" w14:textId="77777777" w:rsidTr="006F1115">
        <w:tc>
          <w:tcPr>
            <w:tcW w:w="3481" w:type="dxa"/>
          </w:tcPr>
          <w:p w14:paraId="30223F93" w14:textId="6A93CB67" w:rsidR="00D94FD3" w:rsidRPr="000665CF" w:rsidRDefault="000665CF" w:rsidP="00FD0C11">
            <w:pPr>
              <w:spacing w:before="0" w:after="60"/>
              <w:rPr>
                <w:lang w:val="mk-MK"/>
              </w:rPr>
            </w:pPr>
            <w:r>
              <w:rPr>
                <w:lang w:val="mk-MK"/>
              </w:rPr>
              <w:t>Број на граѓани до кои стигнале квалететни медиумски содржини</w:t>
            </w:r>
          </w:p>
        </w:tc>
        <w:tc>
          <w:tcPr>
            <w:tcW w:w="1217" w:type="dxa"/>
          </w:tcPr>
          <w:p w14:paraId="35B4310C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5CCA5753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5984ED4F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5B90C797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5C45C82A" w14:textId="77777777" w:rsidR="00D94FD3" w:rsidRDefault="00D94FD3" w:rsidP="00FD0C11">
            <w:pPr>
              <w:spacing w:before="0" w:after="60"/>
            </w:pPr>
          </w:p>
        </w:tc>
      </w:tr>
      <w:tr w:rsidR="00D94FD3" w14:paraId="6D9CAB7E" w14:textId="77777777" w:rsidTr="006F1115">
        <w:tc>
          <w:tcPr>
            <w:tcW w:w="3481" w:type="dxa"/>
          </w:tcPr>
          <w:p w14:paraId="7C72D605" w14:textId="5CC9AEDF" w:rsidR="00D94FD3" w:rsidRDefault="00D94FD3" w:rsidP="00FD0C11">
            <w:pPr>
              <w:spacing w:before="0" w:after="60"/>
            </w:pPr>
          </w:p>
        </w:tc>
        <w:tc>
          <w:tcPr>
            <w:tcW w:w="1217" w:type="dxa"/>
          </w:tcPr>
          <w:p w14:paraId="21D6D603" w14:textId="77777777" w:rsidR="00D94FD3" w:rsidRDefault="00D94FD3" w:rsidP="00FD0C11">
            <w:pPr>
              <w:spacing w:before="0" w:after="60"/>
            </w:pPr>
          </w:p>
        </w:tc>
        <w:tc>
          <w:tcPr>
            <w:tcW w:w="967" w:type="dxa"/>
          </w:tcPr>
          <w:p w14:paraId="49DD065C" w14:textId="77777777" w:rsidR="00D94FD3" w:rsidRDefault="00D94FD3" w:rsidP="00FD0C11">
            <w:pPr>
              <w:spacing w:before="0" w:after="60"/>
            </w:pPr>
          </w:p>
        </w:tc>
        <w:tc>
          <w:tcPr>
            <w:tcW w:w="993" w:type="dxa"/>
          </w:tcPr>
          <w:p w14:paraId="3F49C606" w14:textId="77777777" w:rsidR="00D94FD3" w:rsidRDefault="00D94FD3" w:rsidP="00FD0C11">
            <w:pPr>
              <w:spacing w:before="0" w:after="60"/>
            </w:pPr>
          </w:p>
        </w:tc>
        <w:tc>
          <w:tcPr>
            <w:tcW w:w="850" w:type="dxa"/>
          </w:tcPr>
          <w:p w14:paraId="0C3E9C6A" w14:textId="77777777" w:rsidR="00D94FD3" w:rsidRDefault="00D94FD3" w:rsidP="00FD0C11">
            <w:pPr>
              <w:spacing w:before="0" w:after="60"/>
            </w:pPr>
          </w:p>
        </w:tc>
        <w:tc>
          <w:tcPr>
            <w:tcW w:w="1512" w:type="dxa"/>
          </w:tcPr>
          <w:p w14:paraId="590345E1" w14:textId="77777777" w:rsidR="00D94FD3" w:rsidRDefault="00D94FD3" w:rsidP="00FD0C11">
            <w:pPr>
              <w:spacing w:before="0" w:after="60"/>
            </w:pPr>
          </w:p>
        </w:tc>
      </w:tr>
    </w:tbl>
    <w:p w14:paraId="06DFB2DF" w14:textId="7464E4EC" w:rsidR="00453A3E" w:rsidRDefault="00453A3E" w:rsidP="00A16274">
      <w:pPr>
        <w:rPr>
          <w:rFonts w:cstheme="minorHAnsi"/>
          <w:color w:val="000000" w:themeColor="text1"/>
        </w:rPr>
      </w:pPr>
    </w:p>
    <w:p w14:paraId="6E422811" w14:textId="2599E1A9" w:rsidR="00D94FD3" w:rsidRPr="00D94FD3" w:rsidRDefault="00D94FD3" w:rsidP="00A16274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mk-MK"/>
        </w:rPr>
        <w:t>Напишете краток коментар за постигнатите резултати (се однесува само за финалниот извештај)</w:t>
      </w:r>
      <w:r>
        <w:rPr>
          <w:rFonts w:cstheme="minorHAnsi"/>
          <w:color w:val="000000" w:themeColor="text1"/>
          <w:lang w:val="en-US"/>
        </w:rPr>
        <w:t>:</w:t>
      </w:r>
    </w:p>
    <w:p w14:paraId="5DAF2B6B" w14:textId="0138AA2C" w:rsidR="002968C4" w:rsidRPr="002968C4" w:rsidRDefault="00D40A0A" w:rsidP="002968C4">
      <w:pPr>
        <w:pStyle w:val="Heading2"/>
        <w:rPr>
          <w:lang w:eastAsia="en-GB"/>
        </w:rPr>
      </w:pPr>
      <w:r>
        <w:rPr>
          <w:lang w:eastAsia="en-GB"/>
        </w:rPr>
        <w:t xml:space="preserve">1.2 </w:t>
      </w:r>
      <w:r>
        <w:rPr>
          <w:lang w:val="mk-MK" w:eastAsia="en-GB"/>
        </w:rPr>
        <w:t>Информирање и публицитет</w:t>
      </w:r>
    </w:p>
    <w:p w14:paraId="6ECE4065" w14:textId="5E497F6E" w:rsidR="00F90BF8" w:rsidRPr="00F90BF8" w:rsidRDefault="00F90BF8" w:rsidP="00F90BF8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1.2.1. 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>е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те информации </w:t>
      </w:r>
      <w:r w:rsidR="003D3E25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врска со </w:t>
      </w:r>
      <w:r w:rsidR="00D40A0A">
        <w:rPr>
          <w:rFonts w:ascii="Calibri Light" w:hAnsi="Calibri Light" w:cs="Calibri Light"/>
          <w:i/>
          <w:iCs/>
          <w:color w:val="0070C0"/>
          <w:szCs w:val="18"/>
          <w:lang w:val="mk-MK"/>
        </w:rPr>
        <w:t>активностите за информирање и публицитет во периодот на известување</w:t>
      </w:r>
      <w:r w:rsidRPr="00F90BF8">
        <w:rPr>
          <w:rFonts w:ascii="Calibri Light" w:hAnsi="Calibri Light" w:cs="Calibri Light"/>
          <w:i/>
          <w:iCs/>
          <w:color w:val="0070C0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559"/>
        <w:gridCol w:w="2102"/>
        <w:gridCol w:w="2009"/>
      </w:tblGrid>
      <w:tr w:rsidR="00F90BF8" w:rsidRPr="004E26C6" w14:paraId="7C2F2194" w14:textId="77777777" w:rsidTr="005D52EE">
        <w:tc>
          <w:tcPr>
            <w:tcW w:w="3256" w:type="dxa"/>
          </w:tcPr>
          <w:p w14:paraId="6A96CC0F" w14:textId="77D04A74" w:rsidR="005D52EE" w:rsidRDefault="003D3E25" w:rsidP="005D52EE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Објава на</w:t>
            </w:r>
            <w:r w:rsidR="005D52EE">
              <w:rPr>
                <w:b/>
                <w:lang w:val="mk-MK"/>
              </w:rPr>
              <w:t xml:space="preserve"> вести, текстови и сл. </w:t>
            </w:r>
          </w:p>
          <w:p w14:paraId="798961D7" w14:textId="3BE1EF9F" w:rsidR="00F90BF8" w:rsidRPr="00761578" w:rsidRDefault="005D52EE" w:rsidP="005D52EE">
            <w:pPr>
              <w:spacing w:before="0" w:after="60"/>
              <w:jc w:val="left"/>
              <w:rPr>
                <w:b/>
              </w:rPr>
            </w:pPr>
            <w:r>
              <w:t>(</w:t>
            </w:r>
            <w:proofErr w:type="spellStart"/>
            <w:r>
              <w:t>наслов</w:t>
            </w:r>
            <w:proofErr w:type="spellEnd"/>
            <w:r>
              <w:t xml:space="preserve">, </w:t>
            </w:r>
            <w:proofErr w:type="spellStart"/>
            <w:r>
              <w:t>автор</w:t>
            </w:r>
            <w:proofErr w:type="spellEnd"/>
            <w:r w:rsidR="00F90BF8" w:rsidRPr="001566F0">
              <w:t>)</w:t>
            </w:r>
          </w:p>
        </w:tc>
        <w:tc>
          <w:tcPr>
            <w:tcW w:w="1559" w:type="dxa"/>
          </w:tcPr>
          <w:p w14:paraId="267B7EC0" w14:textId="2AA53345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Медиум</w:t>
            </w:r>
          </w:p>
        </w:tc>
        <w:tc>
          <w:tcPr>
            <w:tcW w:w="2102" w:type="dxa"/>
          </w:tcPr>
          <w:p w14:paraId="6ABA5926" w14:textId="726DCB82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интернет страницата</w:t>
            </w:r>
          </w:p>
        </w:tc>
        <w:tc>
          <w:tcPr>
            <w:tcW w:w="2009" w:type="dxa"/>
          </w:tcPr>
          <w:p w14:paraId="09FAF900" w14:textId="5012058E" w:rsidR="00F90BF8" w:rsidRPr="005D52EE" w:rsidRDefault="005D52EE" w:rsidP="00C136EA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Проценка колкава публика била опфатена</w:t>
            </w:r>
          </w:p>
        </w:tc>
      </w:tr>
      <w:tr w:rsidR="00F90BF8" w:rsidRPr="004E26C6" w14:paraId="75829B09" w14:textId="77777777" w:rsidTr="005D52EE">
        <w:tc>
          <w:tcPr>
            <w:tcW w:w="3256" w:type="dxa"/>
          </w:tcPr>
          <w:p w14:paraId="37282DE4" w14:textId="77777777" w:rsidR="00F90BF8" w:rsidRPr="005645FD" w:rsidRDefault="00F90BF8" w:rsidP="00C136EA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559" w:type="dxa"/>
          </w:tcPr>
          <w:p w14:paraId="1B7558E0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7FDF4311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331CDE22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  <w:tr w:rsidR="00F90BF8" w:rsidRPr="004E26C6" w14:paraId="3082C4D0" w14:textId="77777777" w:rsidTr="005D52EE">
        <w:tc>
          <w:tcPr>
            <w:tcW w:w="3256" w:type="dxa"/>
          </w:tcPr>
          <w:p w14:paraId="2E829C8F" w14:textId="77777777" w:rsidR="00F90BF8" w:rsidRPr="005645FD" w:rsidRDefault="00F90BF8" w:rsidP="00C136EA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559" w:type="dxa"/>
          </w:tcPr>
          <w:p w14:paraId="63BCF031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2576443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DAE3DB9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3DC217C" w14:textId="77777777" w:rsidR="002968C4" w:rsidRDefault="002968C4" w:rsidP="00A16274">
      <w:pPr>
        <w:rPr>
          <w:rFonts w:cstheme="minorHAnsi"/>
          <w:color w:val="000000" w:themeColor="text1"/>
        </w:rPr>
      </w:pPr>
    </w:p>
    <w:p w14:paraId="3BDCC1EC" w14:textId="5746717E" w:rsidR="00D94FD3" w:rsidRPr="00F90BF8" w:rsidRDefault="00D94FD3" w:rsidP="00D94FD3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1.2.2.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 информации во врска јавни настани кои сте ги организирале во периодот на зивестување:</w:t>
      </w:r>
    </w:p>
    <w:p w14:paraId="20660A6E" w14:textId="77777777" w:rsidR="00D94FD3" w:rsidRDefault="00D94FD3" w:rsidP="00A16274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559"/>
        <w:gridCol w:w="2102"/>
        <w:gridCol w:w="2009"/>
      </w:tblGrid>
      <w:tr w:rsidR="006F1115" w:rsidRPr="004E26C6" w14:paraId="17EC868A" w14:textId="77777777" w:rsidTr="00FD0C11">
        <w:tc>
          <w:tcPr>
            <w:tcW w:w="3256" w:type="dxa"/>
          </w:tcPr>
          <w:p w14:paraId="04EC8F0D" w14:textId="53139D7E" w:rsidR="006F1115" w:rsidRPr="006F1115" w:rsidRDefault="006F1115" w:rsidP="00FD0C11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Јавен настан</w:t>
            </w:r>
          </w:p>
        </w:tc>
        <w:tc>
          <w:tcPr>
            <w:tcW w:w="1559" w:type="dxa"/>
          </w:tcPr>
          <w:p w14:paraId="02388C9D" w14:textId="1A333FB8" w:rsidR="006F1115" w:rsidRPr="005D52EE" w:rsidRDefault="006F1115" w:rsidP="00FD0C11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  и место</w:t>
            </w:r>
          </w:p>
        </w:tc>
        <w:tc>
          <w:tcPr>
            <w:tcW w:w="2102" w:type="dxa"/>
          </w:tcPr>
          <w:p w14:paraId="4E7720ED" w14:textId="23F25FF3" w:rsidR="006F1115" w:rsidRPr="005D52EE" w:rsidRDefault="006F1115" w:rsidP="00FD0C11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Број на учесници</w:t>
            </w:r>
          </w:p>
        </w:tc>
        <w:tc>
          <w:tcPr>
            <w:tcW w:w="2009" w:type="dxa"/>
          </w:tcPr>
          <w:p w14:paraId="4B36FF4A" w14:textId="20EB6D9C" w:rsidR="006F1115" w:rsidRPr="005D52EE" w:rsidRDefault="006F1115" w:rsidP="00FD0C11">
            <w:pPr>
              <w:spacing w:before="0" w:after="6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од настанот</w:t>
            </w:r>
          </w:p>
        </w:tc>
      </w:tr>
      <w:tr w:rsidR="006F1115" w:rsidRPr="004E26C6" w14:paraId="5A4C93BD" w14:textId="77777777" w:rsidTr="00FD0C11">
        <w:tc>
          <w:tcPr>
            <w:tcW w:w="3256" w:type="dxa"/>
          </w:tcPr>
          <w:p w14:paraId="67F208A3" w14:textId="77777777" w:rsidR="006F1115" w:rsidRPr="005645FD" w:rsidRDefault="006F1115" w:rsidP="00FD0C11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559" w:type="dxa"/>
          </w:tcPr>
          <w:p w14:paraId="4B42515F" w14:textId="77777777" w:rsidR="006F1115" w:rsidRPr="004E26C6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4A388287" w14:textId="77777777" w:rsidR="006F1115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74F446C9" w14:textId="77777777" w:rsidR="006F1115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</w:tr>
      <w:tr w:rsidR="006F1115" w:rsidRPr="004E26C6" w14:paraId="4BB0FA5F" w14:textId="77777777" w:rsidTr="00FD0C11">
        <w:tc>
          <w:tcPr>
            <w:tcW w:w="3256" w:type="dxa"/>
          </w:tcPr>
          <w:p w14:paraId="46CCAA47" w14:textId="77777777" w:rsidR="006F1115" w:rsidRPr="005645FD" w:rsidRDefault="006F1115" w:rsidP="00FD0C11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559" w:type="dxa"/>
          </w:tcPr>
          <w:p w14:paraId="34AD3FDC" w14:textId="77777777" w:rsidR="006F1115" w:rsidRPr="004E26C6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75779B22" w14:textId="77777777" w:rsidR="006F1115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08875ABF" w14:textId="77777777" w:rsidR="006F1115" w:rsidRDefault="006F1115" w:rsidP="00FD0C11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095637A4" w14:textId="518CB10F" w:rsidR="00D94FD3" w:rsidRPr="006F1115" w:rsidRDefault="006F1115" w:rsidP="00A16274">
      <w:pPr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Тука додадете слики од настанот/ите.</w:t>
      </w:r>
    </w:p>
    <w:p w14:paraId="7BC57540" w14:textId="77777777" w:rsidR="00D94FD3" w:rsidRDefault="00D94FD3" w:rsidP="00A16274">
      <w:pPr>
        <w:rPr>
          <w:rFonts w:cstheme="minorHAnsi"/>
          <w:color w:val="000000" w:themeColor="text1"/>
        </w:rPr>
      </w:pPr>
    </w:p>
    <w:p w14:paraId="12CEA2DA" w14:textId="12DF7F6E" w:rsidR="00DB5865" w:rsidRPr="00233F58" w:rsidRDefault="00DB5865" w:rsidP="00DB5865">
      <w:pPr>
        <w:pStyle w:val="Heading1"/>
        <w:rPr>
          <w:rFonts w:cstheme="minorHAnsi"/>
          <w:color w:val="000000" w:themeColor="text1"/>
          <w:lang w:val="mk-MK"/>
        </w:rPr>
      </w:pPr>
      <w:bookmarkStart w:id="6" w:name="_Toc45457405"/>
      <w:r w:rsidRPr="00521E1B">
        <w:t xml:space="preserve">2. </w:t>
      </w:r>
      <w:bookmarkEnd w:id="6"/>
      <w:r w:rsidR="00233F58">
        <w:rPr>
          <w:lang w:val="mk-MK"/>
        </w:rPr>
        <w:t>Финансиски извештај</w:t>
      </w:r>
    </w:p>
    <w:p w14:paraId="5B87795F" w14:textId="4FABABB4" w:rsidR="00662C51" w:rsidRDefault="008E4ADB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7" w:name="_Toc45457406"/>
      <w:bookmarkEnd w:id="4"/>
      <w:bookmarkEnd w:id="5"/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Пополнете 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го формуларот за финансиско известу</w:t>
      </w:r>
      <w:r w:rsidR="00592BFF">
        <w:rPr>
          <w:rFonts w:ascii="Calibri Light" w:hAnsi="Calibri Light" w:cs="Calibri Light"/>
          <w:i/>
          <w:iCs/>
          <w:color w:val="0070C0"/>
          <w:szCs w:val="18"/>
          <w:lang w:val="mk-MK"/>
        </w:rPr>
        <w:t>в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ање во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en-US"/>
        </w:rPr>
        <w:t>E</w:t>
      </w:r>
      <w:proofErr w:type="spellStart"/>
      <w:r w:rsidR="00A76E69">
        <w:rPr>
          <w:rFonts w:ascii="Calibri Light" w:hAnsi="Calibri Light" w:cs="Calibri Light"/>
          <w:i/>
          <w:iCs/>
          <w:color w:val="0070C0"/>
          <w:szCs w:val="18"/>
        </w:rPr>
        <w:t>xcel</w:t>
      </w:r>
      <w:proofErr w:type="spellEnd"/>
      <w:r w:rsidR="006023F5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ф</w:t>
      </w:r>
      <w:r w:rsidR="00671E86">
        <w:rPr>
          <w:rFonts w:ascii="Calibri Light" w:hAnsi="Calibri Light" w:cs="Calibri Light"/>
          <w:i/>
          <w:iCs/>
          <w:color w:val="0070C0"/>
          <w:szCs w:val="18"/>
          <w:lang w:val="mk-MK"/>
        </w:rPr>
        <w:t>ормат.</w:t>
      </w:r>
      <w:r w:rsidR="00F7297A" w:rsidRPr="00B1006B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23DDF298" w14:textId="77777777" w:rsidR="00444089" w:rsidRDefault="00444089" w:rsidP="00444089">
      <w:pPr>
        <w:spacing w:before="0" w:after="60"/>
      </w:pPr>
    </w:p>
    <w:p w14:paraId="0686133A" w14:textId="3AC73C59" w:rsidR="00444089" w:rsidRPr="00606FDA" w:rsidRDefault="00002801" w:rsidP="00444089">
      <w:pPr>
        <w:spacing w:before="0" w:after="60"/>
        <w:rPr>
          <w:color w:val="C00000"/>
        </w:rPr>
      </w:pPr>
      <w:r>
        <w:rPr>
          <w:lang w:val="mk-MK"/>
        </w:rPr>
        <w:t>Потпис на лицето за контакт</w:t>
      </w:r>
      <w:r w:rsidR="00444089">
        <w:t xml:space="preserve">: </w:t>
      </w:r>
    </w:p>
    <w:p w14:paraId="609C4EC4" w14:textId="77777777" w:rsidR="00444089" w:rsidRDefault="00444089" w:rsidP="00444089">
      <w:pPr>
        <w:spacing w:before="0" w:after="60"/>
        <w:rPr>
          <w:i/>
        </w:rPr>
      </w:pPr>
    </w:p>
    <w:p w14:paraId="6786A5F8" w14:textId="548A0172" w:rsidR="00444089" w:rsidRDefault="00002801" w:rsidP="00444089">
      <w:r>
        <w:rPr>
          <w:lang w:val="mk-MK"/>
        </w:rPr>
        <w:t xml:space="preserve">Датум и место на извештајот за </w:t>
      </w:r>
      <w:r w:rsidR="00E66842">
        <w:rPr>
          <w:lang w:val="mk-MK"/>
        </w:rPr>
        <w:t>спроведување на проектот</w:t>
      </w:r>
      <w:r w:rsidR="00444089">
        <w:t>:</w:t>
      </w:r>
    </w:p>
    <w:bookmarkEnd w:id="7"/>
    <w:p w14:paraId="40290E4D" w14:textId="77777777" w:rsidR="00444089" w:rsidRPr="00F7297A" w:rsidRDefault="00444089" w:rsidP="00662C51">
      <w:pPr>
        <w:rPr>
          <w:rFonts w:ascii="Calibri Light" w:hAnsi="Calibri Light" w:cs="Calibri Light"/>
          <w:i/>
          <w:iCs/>
          <w:color w:val="0070C0"/>
          <w:szCs w:val="18"/>
        </w:rPr>
      </w:pPr>
    </w:p>
    <w:sectPr w:rsidR="00444089" w:rsidRPr="00F7297A" w:rsidSect="00DF56BF">
      <w:footerReference w:type="even" r:id="rId10"/>
      <w:footerReference w:type="defaul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9D68" w14:textId="77777777" w:rsidR="00DF56BF" w:rsidRDefault="00DF56BF" w:rsidP="007D3760">
      <w:pPr>
        <w:spacing w:before="0" w:after="0"/>
      </w:pPr>
      <w:r>
        <w:separator/>
      </w:r>
    </w:p>
  </w:endnote>
  <w:endnote w:type="continuationSeparator" w:id="0">
    <w:p w14:paraId="0F55E774" w14:textId="77777777" w:rsidR="00DF56BF" w:rsidRDefault="00DF56BF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F545AB">
          <w:rPr>
            <w:rStyle w:val="PageNumber"/>
            <w:noProof/>
            <w:sz w:val="16"/>
            <w:szCs w:val="16"/>
          </w:rPr>
          <w:t>2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03B7A82B" w:rsidR="007D3760" w:rsidRPr="005634EA" w:rsidRDefault="006F1115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mk-MK"/>
      </w:rPr>
    </w:pPr>
    <w:r w:rsidRPr="006F1115">
      <w:rPr>
        <w:color w:val="808080" w:themeColor="background1" w:themeShade="80"/>
        <w:sz w:val="18"/>
        <w:szCs w:val="18"/>
        <w:lang w:val="mk-MK"/>
      </w:rPr>
      <w:t>ДЕЈСТВУВАЈ! Поддршка на граѓанските организации за медиумска и информациска писменост и медиумски активизам</w:t>
    </w:r>
    <w:r w:rsidR="00CB6E67" w:rsidRPr="00511709">
      <w:rPr>
        <w:color w:val="808080" w:themeColor="background1" w:themeShade="80"/>
        <w:sz w:val="18"/>
        <w:szCs w:val="18"/>
      </w:rPr>
      <w:t xml:space="preserve">I </w:t>
    </w:r>
    <w:r w:rsidR="005634EA">
      <w:rPr>
        <w:i/>
        <w:iCs/>
        <w:color w:val="808080" w:themeColor="background1" w:themeShade="80"/>
        <w:sz w:val="18"/>
        <w:szCs w:val="18"/>
        <w:lang w:val="mk-MK"/>
      </w:rPr>
      <w:t>Известување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2271" w14:textId="77777777" w:rsidR="00DF56BF" w:rsidRDefault="00DF56BF" w:rsidP="007D3760">
      <w:pPr>
        <w:spacing w:before="0" w:after="0"/>
      </w:pPr>
      <w:r>
        <w:separator/>
      </w:r>
    </w:p>
  </w:footnote>
  <w:footnote w:type="continuationSeparator" w:id="0">
    <w:p w14:paraId="5D79C762" w14:textId="77777777" w:rsidR="00DF56BF" w:rsidRDefault="00DF56BF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221802">
    <w:abstractNumId w:val="3"/>
  </w:num>
  <w:num w:numId="2" w16cid:durableId="881794989">
    <w:abstractNumId w:val="5"/>
  </w:num>
  <w:num w:numId="3" w16cid:durableId="1128203990">
    <w:abstractNumId w:val="6"/>
  </w:num>
  <w:num w:numId="4" w16cid:durableId="506291097">
    <w:abstractNumId w:val="0"/>
  </w:num>
  <w:num w:numId="5" w16cid:durableId="1934631725">
    <w:abstractNumId w:val="1"/>
  </w:num>
  <w:num w:numId="6" w16cid:durableId="1520772488">
    <w:abstractNumId w:val="4"/>
  </w:num>
  <w:num w:numId="7" w16cid:durableId="200030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2801"/>
    <w:rsid w:val="00007BB2"/>
    <w:rsid w:val="00011AB3"/>
    <w:rsid w:val="00016AEC"/>
    <w:rsid w:val="00017E75"/>
    <w:rsid w:val="0002047D"/>
    <w:rsid w:val="000216C5"/>
    <w:rsid w:val="0002691E"/>
    <w:rsid w:val="00031469"/>
    <w:rsid w:val="00031FC2"/>
    <w:rsid w:val="00034006"/>
    <w:rsid w:val="000349C6"/>
    <w:rsid w:val="000417A6"/>
    <w:rsid w:val="00053352"/>
    <w:rsid w:val="000555BD"/>
    <w:rsid w:val="0006050A"/>
    <w:rsid w:val="00060E7F"/>
    <w:rsid w:val="000665CF"/>
    <w:rsid w:val="000677CF"/>
    <w:rsid w:val="00072CEE"/>
    <w:rsid w:val="000750DC"/>
    <w:rsid w:val="00082C37"/>
    <w:rsid w:val="0008427E"/>
    <w:rsid w:val="000901A6"/>
    <w:rsid w:val="000911D5"/>
    <w:rsid w:val="000932E8"/>
    <w:rsid w:val="0009445A"/>
    <w:rsid w:val="00094EBE"/>
    <w:rsid w:val="00096A4D"/>
    <w:rsid w:val="00096F91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4708"/>
    <w:rsid w:val="000C5C38"/>
    <w:rsid w:val="000C6B28"/>
    <w:rsid w:val="000D7679"/>
    <w:rsid w:val="000D7DFF"/>
    <w:rsid w:val="000E093A"/>
    <w:rsid w:val="000E10D4"/>
    <w:rsid w:val="000E45C0"/>
    <w:rsid w:val="000F13F5"/>
    <w:rsid w:val="000F1999"/>
    <w:rsid w:val="000F274C"/>
    <w:rsid w:val="000F4442"/>
    <w:rsid w:val="000F4F0B"/>
    <w:rsid w:val="000F5050"/>
    <w:rsid w:val="000F730E"/>
    <w:rsid w:val="0011405E"/>
    <w:rsid w:val="00116D23"/>
    <w:rsid w:val="001207AC"/>
    <w:rsid w:val="0012096A"/>
    <w:rsid w:val="00120BB6"/>
    <w:rsid w:val="00121A23"/>
    <w:rsid w:val="00123341"/>
    <w:rsid w:val="001307D1"/>
    <w:rsid w:val="00131066"/>
    <w:rsid w:val="00132010"/>
    <w:rsid w:val="00132FC7"/>
    <w:rsid w:val="001352EF"/>
    <w:rsid w:val="00141273"/>
    <w:rsid w:val="00142571"/>
    <w:rsid w:val="00143100"/>
    <w:rsid w:val="001571FB"/>
    <w:rsid w:val="00157FFE"/>
    <w:rsid w:val="001618CA"/>
    <w:rsid w:val="00161C61"/>
    <w:rsid w:val="00164A98"/>
    <w:rsid w:val="00164BA5"/>
    <w:rsid w:val="001659C0"/>
    <w:rsid w:val="00165D09"/>
    <w:rsid w:val="00166A2B"/>
    <w:rsid w:val="001703EB"/>
    <w:rsid w:val="001705A9"/>
    <w:rsid w:val="00170FF9"/>
    <w:rsid w:val="00176240"/>
    <w:rsid w:val="00182230"/>
    <w:rsid w:val="00186081"/>
    <w:rsid w:val="001865D5"/>
    <w:rsid w:val="001870AD"/>
    <w:rsid w:val="0019021D"/>
    <w:rsid w:val="001909AC"/>
    <w:rsid w:val="001955D5"/>
    <w:rsid w:val="001A527D"/>
    <w:rsid w:val="001B295D"/>
    <w:rsid w:val="001B7631"/>
    <w:rsid w:val="001C2116"/>
    <w:rsid w:val="001D1631"/>
    <w:rsid w:val="001D3A92"/>
    <w:rsid w:val="001D7F3D"/>
    <w:rsid w:val="001E0597"/>
    <w:rsid w:val="001E1130"/>
    <w:rsid w:val="001E581F"/>
    <w:rsid w:val="001E6A75"/>
    <w:rsid w:val="001F198E"/>
    <w:rsid w:val="001F2997"/>
    <w:rsid w:val="001F5C52"/>
    <w:rsid w:val="001F71D7"/>
    <w:rsid w:val="002066CE"/>
    <w:rsid w:val="002116C5"/>
    <w:rsid w:val="00213F0B"/>
    <w:rsid w:val="00214930"/>
    <w:rsid w:val="0021559B"/>
    <w:rsid w:val="0021668D"/>
    <w:rsid w:val="00217575"/>
    <w:rsid w:val="00217590"/>
    <w:rsid w:val="0021788E"/>
    <w:rsid w:val="002214D6"/>
    <w:rsid w:val="00222B24"/>
    <w:rsid w:val="002232DE"/>
    <w:rsid w:val="002244FA"/>
    <w:rsid w:val="002253AC"/>
    <w:rsid w:val="00225981"/>
    <w:rsid w:val="002267BD"/>
    <w:rsid w:val="0023113F"/>
    <w:rsid w:val="00231A6F"/>
    <w:rsid w:val="00232BE3"/>
    <w:rsid w:val="00233F58"/>
    <w:rsid w:val="00236ED5"/>
    <w:rsid w:val="00236F3D"/>
    <w:rsid w:val="00246396"/>
    <w:rsid w:val="00246957"/>
    <w:rsid w:val="002510F4"/>
    <w:rsid w:val="00252845"/>
    <w:rsid w:val="00252FE6"/>
    <w:rsid w:val="0025346B"/>
    <w:rsid w:val="0025452D"/>
    <w:rsid w:val="00254AC4"/>
    <w:rsid w:val="002613F6"/>
    <w:rsid w:val="00270E51"/>
    <w:rsid w:val="00272B42"/>
    <w:rsid w:val="002815CB"/>
    <w:rsid w:val="00283A0E"/>
    <w:rsid w:val="00291FC5"/>
    <w:rsid w:val="00292331"/>
    <w:rsid w:val="002968C4"/>
    <w:rsid w:val="00297FC4"/>
    <w:rsid w:val="002A20B0"/>
    <w:rsid w:val="002A36B9"/>
    <w:rsid w:val="002A37E2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827"/>
    <w:rsid w:val="002C72B6"/>
    <w:rsid w:val="002D01D3"/>
    <w:rsid w:val="002D08D1"/>
    <w:rsid w:val="002D215A"/>
    <w:rsid w:val="002D2642"/>
    <w:rsid w:val="002D5DAC"/>
    <w:rsid w:val="002E021D"/>
    <w:rsid w:val="002E1DDE"/>
    <w:rsid w:val="002E7430"/>
    <w:rsid w:val="002F1286"/>
    <w:rsid w:val="002F42B4"/>
    <w:rsid w:val="00302FDC"/>
    <w:rsid w:val="00303C8D"/>
    <w:rsid w:val="00311880"/>
    <w:rsid w:val="00312870"/>
    <w:rsid w:val="003148CC"/>
    <w:rsid w:val="00314E30"/>
    <w:rsid w:val="003170C1"/>
    <w:rsid w:val="00317775"/>
    <w:rsid w:val="00322783"/>
    <w:rsid w:val="00323040"/>
    <w:rsid w:val="00326F48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24E5"/>
    <w:rsid w:val="00356757"/>
    <w:rsid w:val="00370095"/>
    <w:rsid w:val="003701C9"/>
    <w:rsid w:val="00373F7F"/>
    <w:rsid w:val="003767DA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6CB"/>
    <w:rsid w:val="003A0360"/>
    <w:rsid w:val="003A2909"/>
    <w:rsid w:val="003A3448"/>
    <w:rsid w:val="003A460F"/>
    <w:rsid w:val="003A76E0"/>
    <w:rsid w:val="003B1D9E"/>
    <w:rsid w:val="003B720D"/>
    <w:rsid w:val="003C74E8"/>
    <w:rsid w:val="003D18C2"/>
    <w:rsid w:val="003D391D"/>
    <w:rsid w:val="003D3959"/>
    <w:rsid w:val="003D3E25"/>
    <w:rsid w:val="003D6309"/>
    <w:rsid w:val="003D6803"/>
    <w:rsid w:val="003D70E9"/>
    <w:rsid w:val="003E36D3"/>
    <w:rsid w:val="003E38CA"/>
    <w:rsid w:val="003E3E4B"/>
    <w:rsid w:val="003E4A07"/>
    <w:rsid w:val="003E4F34"/>
    <w:rsid w:val="003E6F74"/>
    <w:rsid w:val="003E71F4"/>
    <w:rsid w:val="003F1637"/>
    <w:rsid w:val="003F642C"/>
    <w:rsid w:val="00401359"/>
    <w:rsid w:val="00403AC2"/>
    <w:rsid w:val="004050E7"/>
    <w:rsid w:val="0040777D"/>
    <w:rsid w:val="00410B86"/>
    <w:rsid w:val="00412437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089"/>
    <w:rsid w:val="00444214"/>
    <w:rsid w:val="004459B0"/>
    <w:rsid w:val="0044753F"/>
    <w:rsid w:val="00451CF2"/>
    <w:rsid w:val="00453A3E"/>
    <w:rsid w:val="004623FA"/>
    <w:rsid w:val="004642FB"/>
    <w:rsid w:val="004651E8"/>
    <w:rsid w:val="0047171E"/>
    <w:rsid w:val="0048052F"/>
    <w:rsid w:val="00483A28"/>
    <w:rsid w:val="00484D22"/>
    <w:rsid w:val="00490B32"/>
    <w:rsid w:val="00495C54"/>
    <w:rsid w:val="0049635B"/>
    <w:rsid w:val="004A2AC8"/>
    <w:rsid w:val="004A35C2"/>
    <w:rsid w:val="004A3B5E"/>
    <w:rsid w:val="004A47EF"/>
    <w:rsid w:val="004A4F71"/>
    <w:rsid w:val="004B3652"/>
    <w:rsid w:val="004B3EC7"/>
    <w:rsid w:val="004B5FCB"/>
    <w:rsid w:val="004B6922"/>
    <w:rsid w:val="004C2024"/>
    <w:rsid w:val="004C2151"/>
    <w:rsid w:val="004D147E"/>
    <w:rsid w:val="004D27AC"/>
    <w:rsid w:val="004E01D5"/>
    <w:rsid w:val="004E11A8"/>
    <w:rsid w:val="004E3538"/>
    <w:rsid w:val="004E4BCB"/>
    <w:rsid w:val="004E6B3A"/>
    <w:rsid w:val="004E6EFA"/>
    <w:rsid w:val="004F01AD"/>
    <w:rsid w:val="004F0484"/>
    <w:rsid w:val="004F519E"/>
    <w:rsid w:val="004F7021"/>
    <w:rsid w:val="00503412"/>
    <w:rsid w:val="00504A41"/>
    <w:rsid w:val="00504D1C"/>
    <w:rsid w:val="00505382"/>
    <w:rsid w:val="0050677B"/>
    <w:rsid w:val="005116C9"/>
    <w:rsid w:val="00511709"/>
    <w:rsid w:val="005122EC"/>
    <w:rsid w:val="00520DF4"/>
    <w:rsid w:val="0052387C"/>
    <w:rsid w:val="0052440B"/>
    <w:rsid w:val="005245FF"/>
    <w:rsid w:val="005247C4"/>
    <w:rsid w:val="00534798"/>
    <w:rsid w:val="00534F78"/>
    <w:rsid w:val="0053679B"/>
    <w:rsid w:val="00541773"/>
    <w:rsid w:val="005455DA"/>
    <w:rsid w:val="00545812"/>
    <w:rsid w:val="005468A2"/>
    <w:rsid w:val="0054748D"/>
    <w:rsid w:val="00553AD8"/>
    <w:rsid w:val="00557701"/>
    <w:rsid w:val="00557ACC"/>
    <w:rsid w:val="005623AF"/>
    <w:rsid w:val="005634EA"/>
    <w:rsid w:val="00563FD3"/>
    <w:rsid w:val="00581A52"/>
    <w:rsid w:val="00581B92"/>
    <w:rsid w:val="005850B6"/>
    <w:rsid w:val="0058648C"/>
    <w:rsid w:val="00591B4C"/>
    <w:rsid w:val="005921B2"/>
    <w:rsid w:val="00592BFF"/>
    <w:rsid w:val="005A48AD"/>
    <w:rsid w:val="005A56A5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5657"/>
    <w:rsid w:val="005C5EDA"/>
    <w:rsid w:val="005C758C"/>
    <w:rsid w:val="005D2997"/>
    <w:rsid w:val="005D3EF9"/>
    <w:rsid w:val="005D52EE"/>
    <w:rsid w:val="005D6060"/>
    <w:rsid w:val="005E21EF"/>
    <w:rsid w:val="005E6B47"/>
    <w:rsid w:val="005F09BB"/>
    <w:rsid w:val="005F6211"/>
    <w:rsid w:val="006023F5"/>
    <w:rsid w:val="00603596"/>
    <w:rsid w:val="006047EB"/>
    <w:rsid w:val="0061087D"/>
    <w:rsid w:val="00611339"/>
    <w:rsid w:val="00615A94"/>
    <w:rsid w:val="006167FE"/>
    <w:rsid w:val="00616948"/>
    <w:rsid w:val="00617E3F"/>
    <w:rsid w:val="006216B1"/>
    <w:rsid w:val="00623ACD"/>
    <w:rsid w:val="00627D9E"/>
    <w:rsid w:val="00631957"/>
    <w:rsid w:val="006417AB"/>
    <w:rsid w:val="0064308B"/>
    <w:rsid w:val="00643560"/>
    <w:rsid w:val="006449E0"/>
    <w:rsid w:val="00645F88"/>
    <w:rsid w:val="00650A40"/>
    <w:rsid w:val="00654895"/>
    <w:rsid w:val="0066137A"/>
    <w:rsid w:val="00661F47"/>
    <w:rsid w:val="00662C51"/>
    <w:rsid w:val="006633C8"/>
    <w:rsid w:val="00664FA8"/>
    <w:rsid w:val="0066707A"/>
    <w:rsid w:val="0066794B"/>
    <w:rsid w:val="00671E86"/>
    <w:rsid w:val="00674C44"/>
    <w:rsid w:val="006765AF"/>
    <w:rsid w:val="00683AB6"/>
    <w:rsid w:val="00683CBB"/>
    <w:rsid w:val="00692D78"/>
    <w:rsid w:val="00693F81"/>
    <w:rsid w:val="006A394D"/>
    <w:rsid w:val="006A4669"/>
    <w:rsid w:val="006A6DDB"/>
    <w:rsid w:val="006B0B6D"/>
    <w:rsid w:val="006B2FF3"/>
    <w:rsid w:val="006B3020"/>
    <w:rsid w:val="006B3143"/>
    <w:rsid w:val="006B7C77"/>
    <w:rsid w:val="006D4FDE"/>
    <w:rsid w:val="006E01D6"/>
    <w:rsid w:val="006E09B0"/>
    <w:rsid w:val="006E2BB2"/>
    <w:rsid w:val="006E37A6"/>
    <w:rsid w:val="006E4D19"/>
    <w:rsid w:val="006E672A"/>
    <w:rsid w:val="006F1115"/>
    <w:rsid w:val="006F6AB7"/>
    <w:rsid w:val="00701798"/>
    <w:rsid w:val="007027BC"/>
    <w:rsid w:val="0071389C"/>
    <w:rsid w:val="00715277"/>
    <w:rsid w:val="00716A8C"/>
    <w:rsid w:val="00723277"/>
    <w:rsid w:val="00723C87"/>
    <w:rsid w:val="007258A4"/>
    <w:rsid w:val="0073008B"/>
    <w:rsid w:val="00730DFE"/>
    <w:rsid w:val="00733AE4"/>
    <w:rsid w:val="00740FF5"/>
    <w:rsid w:val="007441BB"/>
    <w:rsid w:val="00746726"/>
    <w:rsid w:val="00750472"/>
    <w:rsid w:val="007539F8"/>
    <w:rsid w:val="00753A52"/>
    <w:rsid w:val="00754A12"/>
    <w:rsid w:val="00755490"/>
    <w:rsid w:val="00755C12"/>
    <w:rsid w:val="0076118E"/>
    <w:rsid w:val="00763D36"/>
    <w:rsid w:val="00770E7E"/>
    <w:rsid w:val="0077143D"/>
    <w:rsid w:val="00771F71"/>
    <w:rsid w:val="00775D7B"/>
    <w:rsid w:val="00776522"/>
    <w:rsid w:val="007770EA"/>
    <w:rsid w:val="00777F92"/>
    <w:rsid w:val="00781819"/>
    <w:rsid w:val="00783E88"/>
    <w:rsid w:val="0078469D"/>
    <w:rsid w:val="00794F9C"/>
    <w:rsid w:val="007A0C6A"/>
    <w:rsid w:val="007A232A"/>
    <w:rsid w:val="007A4B92"/>
    <w:rsid w:val="007B08E5"/>
    <w:rsid w:val="007B2939"/>
    <w:rsid w:val="007B7606"/>
    <w:rsid w:val="007C3C23"/>
    <w:rsid w:val="007D3760"/>
    <w:rsid w:val="007D4FC8"/>
    <w:rsid w:val="007E0177"/>
    <w:rsid w:val="007E15F9"/>
    <w:rsid w:val="007E6677"/>
    <w:rsid w:val="007E6BFC"/>
    <w:rsid w:val="007F0C14"/>
    <w:rsid w:val="007F3C8D"/>
    <w:rsid w:val="008070CF"/>
    <w:rsid w:val="00811F2A"/>
    <w:rsid w:val="00812322"/>
    <w:rsid w:val="0082748E"/>
    <w:rsid w:val="00827648"/>
    <w:rsid w:val="00831698"/>
    <w:rsid w:val="00834786"/>
    <w:rsid w:val="00834876"/>
    <w:rsid w:val="00834CCA"/>
    <w:rsid w:val="00844452"/>
    <w:rsid w:val="00851558"/>
    <w:rsid w:val="00854FB1"/>
    <w:rsid w:val="008558BA"/>
    <w:rsid w:val="00855A8B"/>
    <w:rsid w:val="00861248"/>
    <w:rsid w:val="00870403"/>
    <w:rsid w:val="0087043A"/>
    <w:rsid w:val="00870E6A"/>
    <w:rsid w:val="00876543"/>
    <w:rsid w:val="00877EB6"/>
    <w:rsid w:val="00880664"/>
    <w:rsid w:val="00880A3F"/>
    <w:rsid w:val="00882E39"/>
    <w:rsid w:val="00885809"/>
    <w:rsid w:val="00892E9D"/>
    <w:rsid w:val="00892FAC"/>
    <w:rsid w:val="00896FF5"/>
    <w:rsid w:val="008A1CD8"/>
    <w:rsid w:val="008A4761"/>
    <w:rsid w:val="008A51EF"/>
    <w:rsid w:val="008B01EE"/>
    <w:rsid w:val="008B1DD9"/>
    <w:rsid w:val="008B3F9D"/>
    <w:rsid w:val="008B4427"/>
    <w:rsid w:val="008B76FB"/>
    <w:rsid w:val="008C5B0F"/>
    <w:rsid w:val="008C5C7D"/>
    <w:rsid w:val="008D03E5"/>
    <w:rsid w:val="008D1AAD"/>
    <w:rsid w:val="008E4ADB"/>
    <w:rsid w:val="008E4B38"/>
    <w:rsid w:val="008F04FB"/>
    <w:rsid w:val="008F25FA"/>
    <w:rsid w:val="008F2FBD"/>
    <w:rsid w:val="008F6000"/>
    <w:rsid w:val="00903941"/>
    <w:rsid w:val="0091264F"/>
    <w:rsid w:val="00916CAB"/>
    <w:rsid w:val="009303D7"/>
    <w:rsid w:val="0093451C"/>
    <w:rsid w:val="00935DFB"/>
    <w:rsid w:val="00937B61"/>
    <w:rsid w:val="009427AD"/>
    <w:rsid w:val="0094311D"/>
    <w:rsid w:val="0094574C"/>
    <w:rsid w:val="00945969"/>
    <w:rsid w:val="00951A25"/>
    <w:rsid w:val="00953FA5"/>
    <w:rsid w:val="00956E71"/>
    <w:rsid w:val="0096118A"/>
    <w:rsid w:val="00962861"/>
    <w:rsid w:val="00965EFE"/>
    <w:rsid w:val="00967A39"/>
    <w:rsid w:val="00970028"/>
    <w:rsid w:val="00973216"/>
    <w:rsid w:val="0097366D"/>
    <w:rsid w:val="0097523C"/>
    <w:rsid w:val="009857C6"/>
    <w:rsid w:val="00992817"/>
    <w:rsid w:val="009A24DE"/>
    <w:rsid w:val="009B562E"/>
    <w:rsid w:val="009C0143"/>
    <w:rsid w:val="009C0B03"/>
    <w:rsid w:val="009C3C11"/>
    <w:rsid w:val="009D1B5D"/>
    <w:rsid w:val="009D4CBB"/>
    <w:rsid w:val="009D6807"/>
    <w:rsid w:val="009D745C"/>
    <w:rsid w:val="009E1B4C"/>
    <w:rsid w:val="009E23FD"/>
    <w:rsid w:val="009E33D0"/>
    <w:rsid w:val="00A03365"/>
    <w:rsid w:val="00A054C6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2DA5"/>
    <w:rsid w:val="00A430CF"/>
    <w:rsid w:val="00A4581B"/>
    <w:rsid w:val="00A54458"/>
    <w:rsid w:val="00A55BE2"/>
    <w:rsid w:val="00A601CD"/>
    <w:rsid w:val="00A6052A"/>
    <w:rsid w:val="00A63581"/>
    <w:rsid w:val="00A72882"/>
    <w:rsid w:val="00A755B3"/>
    <w:rsid w:val="00A758D6"/>
    <w:rsid w:val="00A76E69"/>
    <w:rsid w:val="00A87737"/>
    <w:rsid w:val="00A908B5"/>
    <w:rsid w:val="00A93573"/>
    <w:rsid w:val="00A9511C"/>
    <w:rsid w:val="00A96D6E"/>
    <w:rsid w:val="00AA2F79"/>
    <w:rsid w:val="00AA3792"/>
    <w:rsid w:val="00AA714C"/>
    <w:rsid w:val="00AB184B"/>
    <w:rsid w:val="00AB4F0B"/>
    <w:rsid w:val="00AC049B"/>
    <w:rsid w:val="00AC1BD5"/>
    <w:rsid w:val="00AC1DFF"/>
    <w:rsid w:val="00AD22AA"/>
    <w:rsid w:val="00AD25AB"/>
    <w:rsid w:val="00AD2987"/>
    <w:rsid w:val="00AE0CC6"/>
    <w:rsid w:val="00AE0EE5"/>
    <w:rsid w:val="00AF0D7E"/>
    <w:rsid w:val="00AF3515"/>
    <w:rsid w:val="00AF3957"/>
    <w:rsid w:val="00AF5D4E"/>
    <w:rsid w:val="00AF7E7F"/>
    <w:rsid w:val="00B014FB"/>
    <w:rsid w:val="00B1006B"/>
    <w:rsid w:val="00B1104C"/>
    <w:rsid w:val="00B120A8"/>
    <w:rsid w:val="00B1732B"/>
    <w:rsid w:val="00B239C6"/>
    <w:rsid w:val="00B24752"/>
    <w:rsid w:val="00B24A9D"/>
    <w:rsid w:val="00B27EEE"/>
    <w:rsid w:val="00B30601"/>
    <w:rsid w:val="00B3194F"/>
    <w:rsid w:val="00B44391"/>
    <w:rsid w:val="00B477F4"/>
    <w:rsid w:val="00B51A23"/>
    <w:rsid w:val="00B52934"/>
    <w:rsid w:val="00B55E21"/>
    <w:rsid w:val="00B60591"/>
    <w:rsid w:val="00B63C55"/>
    <w:rsid w:val="00B64F15"/>
    <w:rsid w:val="00B67EB8"/>
    <w:rsid w:val="00B82084"/>
    <w:rsid w:val="00B8232E"/>
    <w:rsid w:val="00B83AEF"/>
    <w:rsid w:val="00B86E8E"/>
    <w:rsid w:val="00B8775C"/>
    <w:rsid w:val="00B90075"/>
    <w:rsid w:val="00B908E4"/>
    <w:rsid w:val="00B94628"/>
    <w:rsid w:val="00B96A7D"/>
    <w:rsid w:val="00BA3E20"/>
    <w:rsid w:val="00BA5410"/>
    <w:rsid w:val="00BA5A8B"/>
    <w:rsid w:val="00BA687A"/>
    <w:rsid w:val="00BA715F"/>
    <w:rsid w:val="00BB659E"/>
    <w:rsid w:val="00BB791B"/>
    <w:rsid w:val="00BC1C63"/>
    <w:rsid w:val="00BC4163"/>
    <w:rsid w:val="00BD7634"/>
    <w:rsid w:val="00BE264C"/>
    <w:rsid w:val="00BF4E8F"/>
    <w:rsid w:val="00BF5336"/>
    <w:rsid w:val="00BF7176"/>
    <w:rsid w:val="00C02D5A"/>
    <w:rsid w:val="00C04AD9"/>
    <w:rsid w:val="00C06E01"/>
    <w:rsid w:val="00C100B2"/>
    <w:rsid w:val="00C10C5C"/>
    <w:rsid w:val="00C1642C"/>
    <w:rsid w:val="00C16FF6"/>
    <w:rsid w:val="00C23DC0"/>
    <w:rsid w:val="00C26C7E"/>
    <w:rsid w:val="00C272A2"/>
    <w:rsid w:val="00C32448"/>
    <w:rsid w:val="00C3371C"/>
    <w:rsid w:val="00C36B09"/>
    <w:rsid w:val="00C36B3E"/>
    <w:rsid w:val="00C41D4B"/>
    <w:rsid w:val="00C41D5D"/>
    <w:rsid w:val="00C4233B"/>
    <w:rsid w:val="00C440D8"/>
    <w:rsid w:val="00C456E2"/>
    <w:rsid w:val="00C52033"/>
    <w:rsid w:val="00C53503"/>
    <w:rsid w:val="00C5369A"/>
    <w:rsid w:val="00C56739"/>
    <w:rsid w:val="00C56BBA"/>
    <w:rsid w:val="00C76AA1"/>
    <w:rsid w:val="00C77502"/>
    <w:rsid w:val="00C8302B"/>
    <w:rsid w:val="00C90058"/>
    <w:rsid w:val="00C91080"/>
    <w:rsid w:val="00C96E4D"/>
    <w:rsid w:val="00CA03B1"/>
    <w:rsid w:val="00CA2CD4"/>
    <w:rsid w:val="00CA2D0D"/>
    <w:rsid w:val="00CA40C3"/>
    <w:rsid w:val="00CA543B"/>
    <w:rsid w:val="00CB39D9"/>
    <w:rsid w:val="00CB45DB"/>
    <w:rsid w:val="00CB5D1F"/>
    <w:rsid w:val="00CB5F8B"/>
    <w:rsid w:val="00CB6E67"/>
    <w:rsid w:val="00CC2E2A"/>
    <w:rsid w:val="00CC2F19"/>
    <w:rsid w:val="00CC3920"/>
    <w:rsid w:val="00CC4120"/>
    <w:rsid w:val="00CC4D87"/>
    <w:rsid w:val="00CC6A24"/>
    <w:rsid w:val="00CD1A06"/>
    <w:rsid w:val="00CD54EF"/>
    <w:rsid w:val="00CD611D"/>
    <w:rsid w:val="00CD67EC"/>
    <w:rsid w:val="00CD786D"/>
    <w:rsid w:val="00CD7B43"/>
    <w:rsid w:val="00CD7F3A"/>
    <w:rsid w:val="00CE02F9"/>
    <w:rsid w:val="00CE18F5"/>
    <w:rsid w:val="00CE5242"/>
    <w:rsid w:val="00CF1EF4"/>
    <w:rsid w:val="00D01CEA"/>
    <w:rsid w:val="00D02AC1"/>
    <w:rsid w:val="00D02BE1"/>
    <w:rsid w:val="00D04C43"/>
    <w:rsid w:val="00D052DB"/>
    <w:rsid w:val="00D1567E"/>
    <w:rsid w:val="00D23B92"/>
    <w:rsid w:val="00D3169C"/>
    <w:rsid w:val="00D32104"/>
    <w:rsid w:val="00D356E9"/>
    <w:rsid w:val="00D404C1"/>
    <w:rsid w:val="00D40A0A"/>
    <w:rsid w:val="00D41B52"/>
    <w:rsid w:val="00D41BCC"/>
    <w:rsid w:val="00D43C21"/>
    <w:rsid w:val="00D4487E"/>
    <w:rsid w:val="00D50CAD"/>
    <w:rsid w:val="00D54E15"/>
    <w:rsid w:val="00D55C30"/>
    <w:rsid w:val="00D56F2C"/>
    <w:rsid w:val="00D618BD"/>
    <w:rsid w:val="00D7138E"/>
    <w:rsid w:val="00D7338E"/>
    <w:rsid w:val="00D7521D"/>
    <w:rsid w:val="00D81D6F"/>
    <w:rsid w:val="00D94D04"/>
    <w:rsid w:val="00D94FD3"/>
    <w:rsid w:val="00D969A5"/>
    <w:rsid w:val="00D96BB7"/>
    <w:rsid w:val="00DA0C9F"/>
    <w:rsid w:val="00DA37EB"/>
    <w:rsid w:val="00DB3778"/>
    <w:rsid w:val="00DB5865"/>
    <w:rsid w:val="00DC1B1D"/>
    <w:rsid w:val="00DC378F"/>
    <w:rsid w:val="00DC559E"/>
    <w:rsid w:val="00DD628C"/>
    <w:rsid w:val="00DE2ACE"/>
    <w:rsid w:val="00DE2C7E"/>
    <w:rsid w:val="00DE3006"/>
    <w:rsid w:val="00DF1A7E"/>
    <w:rsid w:val="00DF3960"/>
    <w:rsid w:val="00DF4DE9"/>
    <w:rsid w:val="00DF5523"/>
    <w:rsid w:val="00DF56BF"/>
    <w:rsid w:val="00DF7A19"/>
    <w:rsid w:val="00E03731"/>
    <w:rsid w:val="00E04B82"/>
    <w:rsid w:val="00E06BA7"/>
    <w:rsid w:val="00E11D16"/>
    <w:rsid w:val="00E12EB6"/>
    <w:rsid w:val="00E12FBD"/>
    <w:rsid w:val="00E15E45"/>
    <w:rsid w:val="00E17F10"/>
    <w:rsid w:val="00E22FEB"/>
    <w:rsid w:val="00E25619"/>
    <w:rsid w:val="00E25832"/>
    <w:rsid w:val="00E2643E"/>
    <w:rsid w:val="00E278EB"/>
    <w:rsid w:val="00E35922"/>
    <w:rsid w:val="00E4427D"/>
    <w:rsid w:val="00E467C9"/>
    <w:rsid w:val="00E54333"/>
    <w:rsid w:val="00E56159"/>
    <w:rsid w:val="00E5716C"/>
    <w:rsid w:val="00E62157"/>
    <w:rsid w:val="00E6366A"/>
    <w:rsid w:val="00E66583"/>
    <w:rsid w:val="00E66842"/>
    <w:rsid w:val="00E6685B"/>
    <w:rsid w:val="00E71254"/>
    <w:rsid w:val="00E7163C"/>
    <w:rsid w:val="00E719D6"/>
    <w:rsid w:val="00E7221D"/>
    <w:rsid w:val="00E7658D"/>
    <w:rsid w:val="00E80CF0"/>
    <w:rsid w:val="00E835B6"/>
    <w:rsid w:val="00E84C37"/>
    <w:rsid w:val="00E96D9D"/>
    <w:rsid w:val="00E96FB2"/>
    <w:rsid w:val="00EA0AE3"/>
    <w:rsid w:val="00EA163F"/>
    <w:rsid w:val="00EA3181"/>
    <w:rsid w:val="00EA499E"/>
    <w:rsid w:val="00EB16F4"/>
    <w:rsid w:val="00EB25C9"/>
    <w:rsid w:val="00EB300C"/>
    <w:rsid w:val="00EB3B33"/>
    <w:rsid w:val="00EB46D5"/>
    <w:rsid w:val="00EB755D"/>
    <w:rsid w:val="00EC06E8"/>
    <w:rsid w:val="00EC2048"/>
    <w:rsid w:val="00EC35B9"/>
    <w:rsid w:val="00EC39A0"/>
    <w:rsid w:val="00EC4091"/>
    <w:rsid w:val="00ED461C"/>
    <w:rsid w:val="00ED4F73"/>
    <w:rsid w:val="00EE10F9"/>
    <w:rsid w:val="00EE15B9"/>
    <w:rsid w:val="00EE6FA1"/>
    <w:rsid w:val="00F03E9E"/>
    <w:rsid w:val="00F06706"/>
    <w:rsid w:val="00F10245"/>
    <w:rsid w:val="00F127EE"/>
    <w:rsid w:val="00F12FE8"/>
    <w:rsid w:val="00F13567"/>
    <w:rsid w:val="00F15F81"/>
    <w:rsid w:val="00F21317"/>
    <w:rsid w:val="00F219BE"/>
    <w:rsid w:val="00F2528D"/>
    <w:rsid w:val="00F257B3"/>
    <w:rsid w:val="00F31B8E"/>
    <w:rsid w:val="00F31D0E"/>
    <w:rsid w:val="00F32239"/>
    <w:rsid w:val="00F33EED"/>
    <w:rsid w:val="00F35D05"/>
    <w:rsid w:val="00F42B96"/>
    <w:rsid w:val="00F45C06"/>
    <w:rsid w:val="00F53D40"/>
    <w:rsid w:val="00F545AB"/>
    <w:rsid w:val="00F55C3A"/>
    <w:rsid w:val="00F5719A"/>
    <w:rsid w:val="00F5725F"/>
    <w:rsid w:val="00F57668"/>
    <w:rsid w:val="00F612C9"/>
    <w:rsid w:val="00F61411"/>
    <w:rsid w:val="00F63D30"/>
    <w:rsid w:val="00F65FA9"/>
    <w:rsid w:val="00F6659C"/>
    <w:rsid w:val="00F7297A"/>
    <w:rsid w:val="00F74B02"/>
    <w:rsid w:val="00F75387"/>
    <w:rsid w:val="00F758ED"/>
    <w:rsid w:val="00F7653A"/>
    <w:rsid w:val="00F80D8F"/>
    <w:rsid w:val="00F81A77"/>
    <w:rsid w:val="00F81D5E"/>
    <w:rsid w:val="00F838BB"/>
    <w:rsid w:val="00F90BF8"/>
    <w:rsid w:val="00F920A0"/>
    <w:rsid w:val="00F93F19"/>
    <w:rsid w:val="00F94416"/>
    <w:rsid w:val="00F979A7"/>
    <w:rsid w:val="00FA380A"/>
    <w:rsid w:val="00FA5035"/>
    <w:rsid w:val="00FB055A"/>
    <w:rsid w:val="00FB1403"/>
    <w:rsid w:val="00FB3AF8"/>
    <w:rsid w:val="00FB3F3B"/>
    <w:rsid w:val="00FB67D9"/>
    <w:rsid w:val="00FB7088"/>
    <w:rsid w:val="00FB72F0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5CE7"/>
    <w:rsid w:val="00FE6185"/>
    <w:rsid w:val="00FE6D05"/>
    <w:rsid w:val="00FE6EF1"/>
    <w:rsid w:val="00FE7773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FFDD-2272-467D-BE2F-5B4D315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Marina Zlatevska</cp:lastModifiedBy>
  <cp:revision>6</cp:revision>
  <dcterms:created xsi:type="dcterms:W3CDTF">2020-09-11T09:39:00Z</dcterms:created>
  <dcterms:modified xsi:type="dcterms:W3CDTF">2024-01-12T13:29:00Z</dcterms:modified>
</cp:coreProperties>
</file>